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C7" w:rsidRPr="00181838" w:rsidRDefault="00A96BC7" w:rsidP="00181838">
      <w:pPr>
        <w:pStyle w:val="1"/>
      </w:pPr>
      <w:r w:rsidRPr="00181838">
        <w:rPr>
          <w:rFonts w:hint="eastAsia"/>
        </w:rPr>
        <w:t>四川省资中县第二中学</w:t>
      </w:r>
      <w:r w:rsidRPr="00181838">
        <w:t xml:space="preserve"> 党建领航扬风帆 强基铸魂育新人</w:t>
      </w:r>
    </w:p>
    <w:p w:rsidR="00A96BC7" w:rsidRDefault="00A96BC7" w:rsidP="00A96BC7">
      <w:pPr>
        <w:spacing w:line="245" w:lineRule="auto"/>
        <w:ind w:firstLineChars="200" w:firstLine="420"/>
        <w:jc w:val="left"/>
      </w:pPr>
      <w:r w:rsidRPr="005D3C6B">
        <w:rPr>
          <w:rFonts w:hint="eastAsia"/>
        </w:rPr>
        <w:t>近年来，四川省资中县第二中学党委深入学习贯彻新时代党的建设总要求和党的教育方针，深入实施“学校党建引领立德树人”行动，着力培塑“赓续红旗精神，助力引领型发展”的党建品牌，以“三突出三促进”为抓手，将党建工作与学校管理和教育教学深度融合，着力提升资中二中教育质量，为加快建设成渝发展主轴教育高地，擦亮“学在内江”教育品牌贡献资中二中力量。</w:t>
      </w:r>
    </w:p>
    <w:p w:rsidR="00A96BC7" w:rsidRDefault="00A96BC7" w:rsidP="00A96BC7">
      <w:pPr>
        <w:spacing w:line="245" w:lineRule="auto"/>
        <w:ind w:firstLineChars="200" w:firstLine="420"/>
        <w:jc w:val="left"/>
      </w:pPr>
      <w:r>
        <w:rPr>
          <w:rFonts w:hint="eastAsia"/>
        </w:rPr>
        <w:t>突出组织建设</w:t>
      </w:r>
    </w:p>
    <w:p w:rsidR="00A96BC7" w:rsidRDefault="00A96BC7" w:rsidP="00A96BC7">
      <w:pPr>
        <w:spacing w:line="245" w:lineRule="auto"/>
        <w:ind w:firstLineChars="200" w:firstLine="420"/>
        <w:jc w:val="left"/>
      </w:pPr>
      <w:r>
        <w:rPr>
          <w:rFonts w:hint="eastAsia"/>
        </w:rPr>
        <w:t>促进“一座堡垒一面旗”</w:t>
      </w:r>
    </w:p>
    <w:p w:rsidR="00A96BC7" w:rsidRDefault="00A96BC7" w:rsidP="00A96BC7">
      <w:pPr>
        <w:spacing w:line="245" w:lineRule="auto"/>
        <w:ind w:firstLineChars="200" w:firstLine="420"/>
        <w:jc w:val="left"/>
      </w:pPr>
      <w:r>
        <w:rPr>
          <w:rFonts w:hint="eastAsia"/>
        </w:rPr>
        <w:t>抓思想理论武装。将“三会一课”、中心组学习等制度的落实作为抓好理论武装的重要载体，采取“集中研学</w:t>
      </w:r>
      <w:r>
        <w:t>+</w:t>
      </w:r>
      <w:r>
        <w:t>个人自学</w:t>
      </w:r>
      <w:r>
        <w:t>”</w:t>
      </w:r>
      <w:r>
        <w:t>相结合的方式，常态化举办寒暑假政治学习，撰写学习心得体会。</w:t>
      </w:r>
    </w:p>
    <w:p w:rsidR="00A96BC7" w:rsidRDefault="00A96BC7" w:rsidP="00A96BC7">
      <w:pPr>
        <w:spacing w:line="245" w:lineRule="auto"/>
        <w:ind w:firstLineChars="200" w:firstLine="420"/>
        <w:jc w:val="left"/>
      </w:pPr>
      <w:r>
        <w:rPr>
          <w:rFonts w:hint="eastAsia"/>
        </w:rPr>
        <w:t>抓改革任务落实。先后制定完善《党委会议议事规则》《校长办公会议议事规则》《书记、校长定期沟通制度》等制度</w:t>
      </w:r>
      <w:r>
        <w:t>5</w:t>
      </w:r>
      <w:r>
        <w:t>个，学校党委着力发挥</w:t>
      </w:r>
      <w:r>
        <w:t>“</w:t>
      </w:r>
      <w:r>
        <w:t>把方向、管大局、作决策、抓班子、带队伍、保落实</w:t>
      </w:r>
      <w:r>
        <w:t>”</w:t>
      </w:r>
      <w:r>
        <w:t>作用，书记校长形成强大工作合力，管好学校、带好老师、育好学生、办好教育。</w:t>
      </w:r>
    </w:p>
    <w:p w:rsidR="00A96BC7" w:rsidRDefault="00A96BC7" w:rsidP="00A96BC7">
      <w:pPr>
        <w:spacing w:line="245" w:lineRule="auto"/>
        <w:ind w:firstLineChars="200" w:firstLine="420"/>
        <w:jc w:val="left"/>
      </w:pPr>
      <w:r>
        <w:rPr>
          <w:rFonts w:hint="eastAsia"/>
        </w:rPr>
        <w:t>抓年级支部堡垒。积极探索“把支部建到年级”，以高、初中</w:t>
      </w:r>
      <w:r>
        <w:t>6</w:t>
      </w:r>
      <w:r>
        <w:t>个年级组为单位，设置</w:t>
      </w:r>
      <w:r>
        <w:t>6</w:t>
      </w:r>
      <w:r>
        <w:t>个党支部，将党办主任、团委书记、教研组长等</w:t>
      </w:r>
      <w:r>
        <w:t>6</w:t>
      </w:r>
      <w:r>
        <w:t>名优秀干部推选出来担任党支部书记。以</w:t>
      </w:r>
      <w:r>
        <w:t>“</w:t>
      </w:r>
      <w:r>
        <w:t>共建共享、共建共创、共建共赢</w:t>
      </w:r>
      <w:r>
        <w:t>”</w:t>
      </w:r>
      <w:r>
        <w:t>为目标，将党建工作与团组织建设、教育教学教研活动深度融合，促进党员教师充分发挥先锋模范作用、支部充分发挥战斗堡垒作用。</w:t>
      </w:r>
    </w:p>
    <w:p w:rsidR="00A96BC7" w:rsidRDefault="00A96BC7" w:rsidP="00A96BC7">
      <w:pPr>
        <w:spacing w:line="245" w:lineRule="auto"/>
        <w:ind w:firstLineChars="200" w:firstLine="420"/>
        <w:jc w:val="left"/>
      </w:pPr>
      <w:r>
        <w:rPr>
          <w:rFonts w:hint="eastAsia"/>
        </w:rPr>
        <w:t>突出队伍建设</w:t>
      </w:r>
    </w:p>
    <w:p w:rsidR="00A96BC7" w:rsidRDefault="00A96BC7" w:rsidP="00A96BC7">
      <w:pPr>
        <w:spacing w:line="245" w:lineRule="auto"/>
        <w:ind w:firstLineChars="200" w:firstLine="420"/>
        <w:jc w:val="left"/>
      </w:pPr>
      <w:r>
        <w:rPr>
          <w:rFonts w:hint="eastAsia"/>
        </w:rPr>
        <w:t>促进“一面旗子人人扛”</w:t>
      </w:r>
    </w:p>
    <w:p w:rsidR="00A96BC7" w:rsidRDefault="00A96BC7" w:rsidP="00A96BC7">
      <w:pPr>
        <w:spacing w:line="245" w:lineRule="auto"/>
        <w:ind w:firstLineChars="200" w:firstLine="420"/>
        <w:jc w:val="left"/>
      </w:pPr>
      <w:r>
        <w:rPr>
          <w:rFonts w:hint="eastAsia"/>
        </w:rPr>
        <w:t>强化人才储备。学校党委坚持把优秀教师培养成为优秀党员，把优秀党员培养成为学校领导干部，近</w:t>
      </w:r>
      <w:r>
        <w:t>3</w:t>
      </w:r>
      <w:r>
        <w:t>年，</w:t>
      </w:r>
      <w:r>
        <w:t>6</w:t>
      </w:r>
      <w:r>
        <w:t>名成绩突出、群众公认的优秀干部被提拔重用。</w:t>
      </w:r>
    </w:p>
    <w:p w:rsidR="00A96BC7" w:rsidRDefault="00A96BC7" w:rsidP="00A96BC7">
      <w:pPr>
        <w:spacing w:line="245" w:lineRule="auto"/>
        <w:ind w:firstLineChars="200" w:firstLine="420"/>
        <w:jc w:val="left"/>
      </w:pPr>
      <w:r>
        <w:rPr>
          <w:rFonts w:hint="eastAsia"/>
        </w:rPr>
        <w:t>强化素质提升。大力实施“青蓝工程”，将德艺双馨特别是党员优秀骨干教师与年轻教师结成</w:t>
      </w:r>
      <w:r>
        <w:t>58</w:t>
      </w:r>
      <w:r>
        <w:t>对师徒帮带对子。</w:t>
      </w:r>
    </w:p>
    <w:p w:rsidR="00A96BC7" w:rsidRDefault="00A96BC7" w:rsidP="00A96BC7">
      <w:pPr>
        <w:spacing w:line="245" w:lineRule="auto"/>
        <w:ind w:firstLineChars="200" w:firstLine="420"/>
        <w:jc w:val="left"/>
      </w:pPr>
      <w:r>
        <w:rPr>
          <w:rFonts w:hint="eastAsia"/>
        </w:rPr>
        <w:t>强化作风建设。学校党委高度重视干部教师队伍作风建设，</w:t>
      </w:r>
      <w:r>
        <w:t>2022</w:t>
      </w:r>
      <w:r>
        <w:t>年</w:t>
      </w:r>
      <w:r>
        <w:t>5</w:t>
      </w:r>
      <w:r>
        <w:t>月提出以</w:t>
      </w:r>
      <w:r>
        <w:t>“</w:t>
      </w:r>
      <w:r>
        <w:t>五破五兴</w:t>
      </w:r>
      <w:r>
        <w:t>”</w:t>
      </w:r>
      <w:r>
        <w:t>（即破宽松软之弊，兴严抓严管之风；破躲怕推之弊，兴担责扛事之风；破庸懒散之弊，兴激情干事之风；破虚漂浮之弊，兴真抓实干之风；破奢私贪之弊，兴清正廉洁之风）营造重执行、善执行的干事氛围。</w:t>
      </w:r>
    </w:p>
    <w:p w:rsidR="00A96BC7" w:rsidRDefault="00A96BC7" w:rsidP="00A96BC7">
      <w:pPr>
        <w:spacing w:line="245" w:lineRule="auto"/>
        <w:ind w:firstLineChars="200" w:firstLine="420"/>
        <w:jc w:val="left"/>
      </w:pPr>
      <w:r>
        <w:rPr>
          <w:rFonts w:hint="eastAsia"/>
        </w:rPr>
        <w:t>目前，全校有全国教育改革优秀教师</w:t>
      </w:r>
      <w:r>
        <w:t>1</w:t>
      </w:r>
      <w:r>
        <w:t>人、省特级教师</w:t>
      </w:r>
      <w:r>
        <w:t>2</w:t>
      </w:r>
      <w:r>
        <w:t>人、省正高级教师</w:t>
      </w:r>
      <w:r>
        <w:t>3</w:t>
      </w:r>
      <w:r>
        <w:t>人、省教学名师</w:t>
      </w:r>
      <w:r>
        <w:t>4</w:t>
      </w:r>
      <w:r>
        <w:t>人、省骨干教师</w:t>
      </w:r>
      <w:r>
        <w:t>21</w:t>
      </w:r>
      <w:r>
        <w:t>人、省优秀教师</w:t>
      </w:r>
      <w:r>
        <w:t>3</w:t>
      </w:r>
      <w:r>
        <w:t>人、省教育改革创新发展典型人物</w:t>
      </w:r>
      <w:r>
        <w:t>1</w:t>
      </w:r>
      <w:r>
        <w:t>人，有市、县级骨干教师</w:t>
      </w:r>
      <w:r>
        <w:t>200</w:t>
      </w:r>
      <w:r>
        <w:t>余人。</w:t>
      </w:r>
    </w:p>
    <w:p w:rsidR="00A96BC7" w:rsidRDefault="00A96BC7" w:rsidP="00A96BC7">
      <w:pPr>
        <w:spacing w:line="245" w:lineRule="auto"/>
        <w:ind w:firstLineChars="200" w:firstLine="420"/>
        <w:jc w:val="left"/>
      </w:pPr>
      <w:r>
        <w:rPr>
          <w:rFonts w:hint="eastAsia"/>
        </w:rPr>
        <w:t>突出思政建设</w:t>
      </w:r>
    </w:p>
    <w:p w:rsidR="00A96BC7" w:rsidRDefault="00A96BC7" w:rsidP="00A96BC7">
      <w:pPr>
        <w:spacing w:line="245" w:lineRule="auto"/>
        <w:ind w:firstLineChars="200" w:firstLine="420"/>
        <w:jc w:val="left"/>
      </w:pPr>
      <w:r>
        <w:rPr>
          <w:rFonts w:hint="eastAsia"/>
        </w:rPr>
        <w:t>促进“一面旗子导航向”</w:t>
      </w:r>
    </w:p>
    <w:p w:rsidR="00A96BC7" w:rsidRDefault="00A96BC7" w:rsidP="00A96BC7">
      <w:pPr>
        <w:spacing w:line="245" w:lineRule="auto"/>
        <w:ind w:firstLineChars="200" w:firstLine="420"/>
        <w:jc w:val="left"/>
      </w:pPr>
      <w:r>
        <w:rPr>
          <w:rFonts w:hint="eastAsia"/>
        </w:rPr>
        <w:t>推动活动育人。每年以“家国情怀”“法治正人”“健康塑人”等为德育主题，通过国旗下讲话、主题班会、文艺汇演、演讲征文、社团活动、知识竞赛等方式，开展德育系列活动，阐释、体悟、践行社会主义核心价值观。</w:t>
      </w:r>
    </w:p>
    <w:p w:rsidR="00A96BC7" w:rsidRDefault="00A96BC7" w:rsidP="00A96BC7">
      <w:pPr>
        <w:spacing w:line="245" w:lineRule="auto"/>
        <w:ind w:firstLineChars="200" w:firstLine="420"/>
        <w:jc w:val="left"/>
      </w:pPr>
      <w:r>
        <w:rPr>
          <w:rFonts w:hint="eastAsia"/>
        </w:rPr>
        <w:t>推动实践育人。利用假期组织学生到图书馆担任“义务小馆员”，组织文史兴趣小组到文庙、武庙做“小导游”，组织团队学生干部开展交通文明劝导，常态化开展高中新生入校军训等，促进学生了解家乡文化，坚定文化自信，培养学生自立自强、艰苦奋斗的精神品质。</w:t>
      </w:r>
    </w:p>
    <w:p w:rsidR="00A96BC7" w:rsidRDefault="00A96BC7" w:rsidP="00A96BC7">
      <w:pPr>
        <w:spacing w:line="245" w:lineRule="auto"/>
        <w:ind w:firstLineChars="200" w:firstLine="420"/>
        <w:jc w:val="left"/>
      </w:pPr>
      <w:r>
        <w:rPr>
          <w:rFonts w:hint="eastAsia"/>
        </w:rPr>
        <w:t>推动环境育人。因地制宜设置校园文化景观，让雕塑、碑石、墙壁承载浓厚文化意蕴。如以方碑石为载体，展现学校百年辉煌业绩，引导学生再创佳绩。以红旗墙为载体，展现“忠诚、勇敢、奉献、先进”为内涵的红旗精神，激励教师初心不改、奋斗不息，为党育人、为国育才。</w:t>
      </w:r>
    </w:p>
    <w:p w:rsidR="00A96BC7" w:rsidRPr="005D3C6B" w:rsidRDefault="00A96BC7" w:rsidP="00A96BC7">
      <w:pPr>
        <w:spacing w:line="245" w:lineRule="auto"/>
        <w:ind w:firstLineChars="200" w:firstLine="420"/>
        <w:jc w:val="left"/>
      </w:pPr>
      <w:r>
        <w:rPr>
          <w:rFonts w:hint="eastAsia"/>
        </w:rPr>
        <w:t>在各级党委高度重视和坚强领导下，近年来，学校先后获得“全国传统体育项目学校先进单位”“全国校园足球特色学校”“四川省校风示范学校”“四川省实验教学示范学校”“四川省语言文字规范化学校”“四川省现代教育技术示范学校”等国家级、省级荣誉</w:t>
      </w:r>
      <w:r>
        <w:t>66</w:t>
      </w:r>
      <w:r>
        <w:t>项。</w:t>
      </w:r>
      <w:r>
        <w:t>2023</w:t>
      </w:r>
      <w:r>
        <w:t>年</w:t>
      </w:r>
      <w:r>
        <w:t>5</w:t>
      </w:r>
      <w:r>
        <w:t>月，学校被认定为四川省一级示范高中引领型学校。</w:t>
      </w:r>
    </w:p>
    <w:p w:rsidR="00A96BC7" w:rsidRDefault="00A96BC7" w:rsidP="00A96BC7">
      <w:pPr>
        <w:spacing w:line="245" w:lineRule="auto"/>
        <w:ind w:firstLineChars="200" w:firstLine="420"/>
        <w:jc w:val="right"/>
      </w:pPr>
      <w:r>
        <w:rPr>
          <w:rFonts w:hint="eastAsia"/>
        </w:rPr>
        <w:t>封面新闻</w:t>
      </w:r>
      <w:r>
        <w:t>2023-10-17</w:t>
      </w:r>
    </w:p>
    <w:p w:rsidR="00A96BC7" w:rsidRDefault="00A96BC7" w:rsidP="004921D9">
      <w:pPr>
        <w:sectPr w:rsidR="00A96BC7" w:rsidSect="004921D9">
          <w:type w:val="continuous"/>
          <w:pgSz w:w="11906" w:h="16838"/>
          <w:pgMar w:top="1644" w:right="1236" w:bottom="1418" w:left="1814" w:header="851" w:footer="907" w:gutter="0"/>
          <w:pgNumType w:start="1"/>
          <w:cols w:space="720"/>
          <w:docGrid w:type="lines" w:linePitch="341" w:charSpace="2373"/>
        </w:sectPr>
      </w:pPr>
    </w:p>
    <w:p w:rsidR="00BE091E" w:rsidRDefault="00BE091E"/>
    <w:sectPr w:rsidR="00BE09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6BC7"/>
    <w:rsid w:val="00A96BC7"/>
    <w:rsid w:val="00BE0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6BC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96BC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2024-01-04T02:51:00Z</dcterms:created>
</cp:coreProperties>
</file>