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0FCB" w:rsidRPr="00653410" w:rsidRDefault="009F0FCB" w:rsidP="00653410">
      <w:pPr>
        <w:pStyle w:val="1"/>
        <w:spacing w:line="245" w:lineRule="auto"/>
      </w:pPr>
      <w:r w:rsidRPr="00653410">
        <w:rPr>
          <w:rFonts w:hint="eastAsia"/>
        </w:rPr>
        <w:t>黄山市科协：科技力量撑起科普“四梁八柱”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 w:rsidRPr="00CA5230">
        <w:rPr>
          <w:rFonts w:hint="eastAsia"/>
        </w:rPr>
        <w:t>【迎盛会</w:t>
      </w:r>
      <w:r w:rsidRPr="00CA5230">
        <w:t xml:space="preserve"> </w:t>
      </w:r>
      <w:r w:rsidRPr="00CA5230">
        <w:t>晒亮点</w:t>
      </w:r>
      <w:r w:rsidRPr="00CA5230">
        <w:t xml:space="preserve"> </w:t>
      </w:r>
      <w:r w:rsidRPr="00CA5230">
        <w:t>地市科协巡礼】黄山市科协：科技力量撑起科普</w:t>
      </w:r>
      <w:r w:rsidRPr="00CA5230">
        <w:t>“</w:t>
      </w:r>
      <w:r w:rsidRPr="00CA5230">
        <w:t>四梁八柱</w:t>
      </w:r>
      <w:r w:rsidRPr="00CA5230">
        <w:t>”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 w:rsidRPr="00CA5230">
        <w:rPr>
          <w:rFonts w:hint="eastAsia"/>
        </w:rPr>
        <w:t>黄山市科学技术协会下属</w:t>
      </w:r>
      <w:r w:rsidRPr="00CA5230">
        <w:t>7</w:t>
      </w:r>
      <w:r w:rsidRPr="00CA5230">
        <w:t>个区县科协（独立建制）、</w:t>
      </w:r>
      <w:r w:rsidRPr="00CA5230">
        <w:t>4</w:t>
      </w:r>
      <w:r w:rsidRPr="00CA5230">
        <w:t>个直属科协（黄山风景区科协、黄山高新区科协、黄山永新股份有限公司科协、黄山职业技术学院科协）和</w:t>
      </w:r>
      <w:r w:rsidRPr="00CA5230">
        <w:t>20</w:t>
      </w:r>
      <w:r w:rsidRPr="00CA5230">
        <w:t>个市级所属学会（协会），形成一个学科比较齐全、遍及城乡的群众性学术交流、科学普及网络。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全心全意服务科技工作者。黄山市县两级党委政府和科协、科技部门负责同志带头走访慰问基层一线科技工作者</w:t>
      </w:r>
      <w:r>
        <w:t>150</w:t>
      </w:r>
      <w:r>
        <w:t>余人次，开展</w:t>
      </w:r>
      <w:r>
        <w:t>“</w:t>
      </w:r>
      <w:r>
        <w:t>黄山市最美科技工作者</w:t>
      </w:r>
      <w:r>
        <w:t>”</w:t>
      </w:r>
      <w:r>
        <w:t>评选活动</w:t>
      </w:r>
      <w:r>
        <w:t>4</w:t>
      </w:r>
      <w:r>
        <w:t>次，</w:t>
      </w:r>
      <w:r>
        <w:t>88</w:t>
      </w:r>
      <w:r>
        <w:t>名科技工作者获此殊荣。在黄山市电视台开设</w:t>
      </w:r>
      <w:r>
        <w:t>“</w:t>
      </w:r>
      <w:r>
        <w:t>科技工作者风采</w:t>
      </w:r>
      <w:r>
        <w:t>”</w:t>
      </w:r>
      <w:r>
        <w:t>专题栏目，宣传先进典型，增强科技工作者的获得感和归属感。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黄山市科协鼓励、支持市级学会承办、协办、举办全国、区域性和全市性学术交流活动，承办中国科协院士专家安徽行暨国情考察黄山活动，开展招才引智、招商引资、文化旅游等推介活动，举办半导体、新材料、绿色食品院士沙龙，活动受到中国科协的肯定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全市各级科协组织聚焦新一代信息技术、智能制造、新能源和汽车电子等九大新兴产业深入开展调研，形成了一批有价值的研究成果。《关于黄山市“两山银行”建设的思考与建议》《黄山市做大做强蜂产业全产业链发展措施研究》分别获黄山市社会科学创新发展研究课题一、二等奖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优质高效服务创新驱动发展。实施创新驱动助力工程和“科创安徽”试点项目，全市申报创新驱动助力工程项目</w:t>
      </w:r>
      <w:r>
        <w:t>45</w:t>
      </w:r>
      <w:r>
        <w:t>个，</w:t>
      </w:r>
      <w:r>
        <w:t>20</w:t>
      </w:r>
      <w:r>
        <w:t>个项目受到省级奖补。建立学会专家服务站、研发中心</w:t>
      </w:r>
      <w:r>
        <w:t>37</w:t>
      </w:r>
      <w:r>
        <w:t>家，邀请专家</w:t>
      </w:r>
      <w:r>
        <w:t>340</w:t>
      </w:r>
      <w:r>
        <w:t>余人次深入企业，开展科技服务，为企业新增利润</w:t>
      </w:r>
      <w:r>
        <w:t>1</w:t>
      </w:r>
      <w:r>
        <w:t>亿余元。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祁门经济开发区作为全省唯一的县域省级经济园区入选“科创安徽”试点园区。省、市、县三级科协密切协作，利用“科创安徽”资源和平台，把创新要素导入开发区，试点工作取得阶段性成效。“黄山自然讲堂”以“两个唯一”（中国唯一项目、世界唯一科学普及主题项目）入选</w:t>
      </w:r>
      <w:r>
        <w:t>2021</w:t>
      </w:r>
      <w:r>
        <w:t>年全球世界地质公园减缓和适应气候变化</w:t>
      </w:r>
      <w:r>
        <w:t>10</w:t>
      </w:r>
      <w:r>
        <w:t>个典型范例。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着力打造黄山科学家大讲坛、黄山自然讲堂、青少年科技创新市长奖、“市长杯”青少年机器人竞赛、科创徽空间五项品牌活动，发挥科协组织智力密集优势，助力打造大黄山世界级休闲度假旅游目的地。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上下联动服务科学素质提升。制定全民科学素质行动计划纲要实施方案，牵头召开领导小组会议，年初制定计划、分解任务，年中检查调度，年末总结考核，大科普、大协作的工作格局基本形成。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黄山市科协积极举办各类科普活动，累计举办院士讲科普、心理健康、安全用药、“双碳”等科普专项活动</w:t>
      </w:r>
      <w:r>
        <w:t>2000</w:t>
      </w:r>
      <w:r>
        <w:t>场次，受益人群达</w:t>
      </w:r>
      <w:r>
        <w:t>20</w:t>
      </w:r>
      <w:r>
        <w:t>万人次。黄山市科技馆自</w:t>
      </w:r>
      <w:r>
        <w:t>2022</w:t>
      </w:r>
      <w:r>
        <w:t>年</w:t>
      </w:r>
      <w:r>
        <w:t>8</w:t>
      </w:r>
      <w:r>
        <w:t>月免费开放以来，累计接待观众</w:t>
      </w:r>
      <w:r>
        <w:t>15.1</w:t>
      </w:r>
      <w:r>
        <w:t>万人次，举办公益科普活动</w:t>
      </w:r>
      <w:r>
        <w:t>1446</w:t>
      </w:r>
      <w:r>
        <w:t>场次。</w:t>
      </w:r>
    </w:p>
    <w:p w:rsidR="009F0FCB" w:rsidRDefault="009F0FCB" w:rsidP="009F0FCB">
      <w:pPr>
        <w:spacing w:line="245" w:lineRule="auto"/>
        <w:ind w:firstLineChars="200" w:firstLine="420"/>
        <w:jc w:val="left"/>
      </w:pPr>
      <w:r>
        <w:rPr>
          <w:rFonts w:hint="eastAsia"/>
        </w:rPr>
        <w:t>屯溪区、歙县荣获第二批全国科普示范区县。谢裕大茶文化博物馆、黄山松萝茶文化博览园被认定第二批全国科普教育基地。出台科技志愿服务嘉许激励办法，全市注册科技志愿者</w:t>
      </w:r>
      <w:r>
        <w:t>1.17</w:t>
      </w:r>
      <w:r>
        <w:t>万人，科技志愿服务组织</w:t>
      </w:r>
      <w:r>
        <w:t>977</w:t>
      </w:r>
      <w:r>
        <w:t>个，实施志愿服务项目</w:t>
      </w:r>
      <w:r>
        <w:t>1129</w:t>
      </w:r>
      <w:r>
        <w:t>个，开展活动</w:t>
      </w:r>
      <w:r>
        <w:t>1.57</w:t>
      </w:r>
      <w:r>
        <w:t>万场次。两个个人、三个组织、两个项目被长三角科技志愿服务联盟树为先进典型。</w:t>
      </w:r>
    </w:p>
    <w:p w:rsidR="009F0FCB" w:rsidRDefault="009F0FCB" w:rsidP="009F0FCB">
      <w:pPr>
        <w:spacing w:line="245" w:lineRule="auto"/>
        <w:ind w:firstLineChars="200" w:firstLine="420"/>
        <w:jc w:val="right"/>
      </w:pPr>
      <w:r w:rsidRPr="00CA5230">
        <w:rPr>
          <w:rFonts w:hint="eastAsia"/>
        </w:rPr>
        <w:t>安徽科技报</w:t>
      </w:r>
      <w:r>
        <w:rPr>
          <w:rFonts w:hint="eastAsia"/>
        </w:rPr>
        <w:t>2023-10-18</w:t>
      </w:r>
    </w:p>
    <w:p w:rsidR="009F0FCB" w:rsidRDefault="009F0FCB" w:rsidP="00905C6D">
      <w:pPr>
        <w:sectPr w:rsidR="009F0FCB" w:rsidSect="00905C6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D2AE1" w:rsidRDefault="00AD2AE1"/>
    <w:sectPr w:rsidR="00AD2AE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0FCB"/>
    <w:rsid w:val="009F0FCB"/>
    <w:rsid w:val="00AD2AE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F0FC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9F0FCB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194</Words>
  <Characters>1106</Characters>
  <Application>Microsoft Office Word</Application>
  <DocSecurity>0</DocSecurity>
  <Lines>9</Lines>
  <Paragraphs>2</Paragraphs>
  <ScaleCrop>false</ScaleCrop>
  <Company>Microsoft</Company>
  <LinksUpToDate>false</LinksUpToDate>
  <CharactersWithSpaces>1298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2024-01-03T07:57:00Z</dcterms:created>
</cp:coreProperties>
</file>