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8B" w:rsidRDefault="0050668B" w:rsidP="00AD1452">
      <w:pPr>
        <w:pStyle w:val="1"/>
      </w:pPr>
      <w:r w:rsidRPr="00AD1452">
        <w:rPr>
          <w:rFonts w:hint="eastAsia"/>
        </w:rPr>
        <w:t>塔源镇“三化工作法”促能力作风提升</w:t>
      </w:r>
    </w:p>
    <w:p w:rsidR="0050668B" w:rsidRDefault="0050668B" w:rsidP="0050668B">
      <w:pPr>
        <w:ind w:firstLineChars="200" w:firstLine="420"/>
      </w:pPr>
      <w:r>
        <w:rPr>
          <w:rFonts w:hint="eastAsia"/>
        </w:rPr>
        <w:t>自深化能力作风建设“工作落实年”活动开展以来，塔源镇以推动高质量发展为主题，主动对标任务，细化措施落实，检视自查，整改补短，全镇干部政治理论水平不断提升，服务意识不断增强，工作效率不断提高，干事创业氛围更加浓厚。</w:t>
      </w:r>
    </w:p>
    <w:p w:rsidR="0050668B" w:rsidRDefault="0050668B" w:rsidP="0050668B">
      <w:pPr>
        <w:ind w:firstLineChars="200" w:firstLine="420"/>
      </w:pPr>
      <w:r>
        <w:rPr>
          <w:rFonts w:hint="eastAsia"/>
        </w:rPr>
        <w:t>组织化学习，不断强化理论武装。牢牢把握“学思想、强党性、重实践、建新功”总要求，积极推进学习型机关创建。镇党委严格执行“第一议题”制度，及时跟进学习习近平总书记重要讲话、重要指示批示精神。通过理论学习中心组的方式，开展集中学习活动，切实提高政治能力、把准政治方向。充分利用“学习强国”“龙江干部网络教育学院”等党建平台线上学习阵地，组织全体党员干部深入学习习近平新时代中国特色社会主义思想和国家、省、地、区重要会议精神，努力在以学铸魂、以学增智、以学正风、以学促干方面取得实效。</w:t>
      </w:r>
    </w:p>
    <w:p w:rsidR="0050668B" w:rsidRDefault="0050668B" w:rsidP="0050668B">
      <w:pPr>
        <w:ind w:firstLineChars="200" w:firstLine="420"/>
      </w:pPr>
      <w:r>
        <w:rPr>
          <w:rFonts w:hint="eastAsia"/>
        </w:rPr>
        <w:t>全面化服务，用心做好纾难解困。党员干部率先垂范带头“走流程”，在解难题上靠前指挥、亲自协调，结合职责分工、选定具体事项，以普通办事人员的身份，通过亲自办、代理办等形式，全程体验办事流程，换位思考群众感受，发现并解决问题</w:t>
      </w:r>
      <w:r>
        <w:t>17</w:t>
      </w:r>
      <w:r>
        <w:t>项，立足岗位发挥模范带头作用。</w:t>
      </w:r>
    </w:p>
    <w:p w:rsidR="0050668B" w:rsidRDefault="0050668B" w:rsidP="0050668B">
      <w:pPr>
        <w:ind w:firstLineChars="200" w:firstLine="420"/>
      </w:pPr>
      <w:r>
        <w:rPr>
          <w:rFonts w:hint="eastAsia"/>
        </w:rPr>
        <w:t>专班化推进，攻克急难重点任务。实行“一把手”工程，镇党政主要干部亲自部署、靠前指挥，班子成员分工负责，业务骨干专责推进，制定《塔源镇攻坚破难计划表》，列出</w:t>
      </w:r>
      <w:r>
        <w:t>6</w:t>
      </w:r>
      <w:r>
        <w:t>个攻坚难题，确定任务目标与攻坚措施，明确责任领导、专班成员和完成时限。同时，将攻坚破难行动纳入领导责任、工作推进、考核评价、督导问责</w:t>
      </w:r>
      <w:r>
        <w:t>“</w:t>
      </w:r>
      <w:r>
        <w:t>四个体系</w:t>
      </w:r>
      <w:r>
        <w:t>”</w:t>
      </w:r>
      <w:r>
        <w:t>闭环运行，从严从实、强力强效推动难题破解、能力提升、作风改进、工作落实。</w:t>
      </w:r>
    </w:p>
    <w:p w:rsidR="0050668B" w:rsidRDefault="0050668B" w:rsidP="00AD1452">
      <w:pPr>
        <w:jc w:val="right"/>
      </w:pPr>
      <w:r w:rsidRPr="00AD1452">
        <w:rPr>
          <w:rFonts w:hint="eastAsia"/>
        </w:rPr>
        <w:t>澎湃新闻</w:t>
      </w:r>
      <w:r>
        <w:rPr>
          <w:rFonts w:hint="eastAsia"/>
        </w:rPr>
        <w:t>2023-10-8</w:t>
      </w:r>
    </w:p>
    <w:p w:rsidR="0050668B" w:rsidRDefault="0050668B" w:rsidP="00F468E6">
      <w:pPr>
        <w:sectPr w:rsidR="0050668B" w:rsidSect="00F468E6">
          <w:type w:val="continuous"/>
          <w:pgSz w:w="11906" w:h="16838"/>
          <w:pgMar w:top="1644" w:right="1236" w:bottom="1418" w:left="1814" w:header="851" w:footer="907" w:gutter="0"/>
          <w:pgNumType w:start="1"/>
          <w:cols w:space="720"/>
          <w:docGrid w:type="lines" w:linePitch="341" w:charSpace="2373"/>
        </w:sectPr>
      </w:pPr>
    </w:p>
    <w:p w:rsidR="009A39DC" w:rsidRDefault="009A39DC"/>
    <w:sectPr w:rsidR="009A39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68B"/>
    <w:rsid w:val="0050668B"/>
    <w:rsid w:val="009A39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668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668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Company>Microsoft</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2023-12-29T05:54:00Z</dcterms:created>
</cp:coreProperties>
</file>