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0" w:rsidRDefault="00DF2580" w:rsidP="00FC6A72">
      <w:pPr>
        <w:pStyle w:val="1"/>
      </w:pPr>
      <w:r w:rsidRPr="00FC6A72">
        <w:rPr>
          <w:rFonts w:hint="eastAsia"/>
        </w:rPr>
        <w:t>寒亭区做好政务公开工作切实提升群众满意度</w:t>
      </w:r>
    </w:p>
    <w:p w:rsidR="00DF2580" w:rsidRDefault="00DF2580" w:rsidP="00DF2580">
      <w:pPr>
        <w:ind w:firstLineChars="200" w:firstLine="420"/>
      </w:pPr>
      <w:r>
        <w:rPr>
          <w:rFonts w:hint="eastAsia"/>
        </w:rPr>
        <w:t>近年来，寒亭区全面贯彻落实国家和省、市工作部署，在做好政府网站及政务新媒体规范发布信息的基础上，不断提升政民互动水平，持续提高政府信息依申请公开办理实效，力争各项工作取得新突破。</w:t>
      </w:r>
    </w:p>
    <w:p w:rsidR="00DF2580" w:rsidRDefault="00DF2580" w:rsidP="00DF2580">
      <w:pPr>
        <w:ind w:firstLineChars="200" w:firstLine="420"/>
      </w:pPr>
      <w:r>
        <w:rPr>
          <w:rFonts w:hint="eastAsia"/>
        </w:rPr>
        <w:t>全面做好主动公开工作。坚持线上与线下相结合、公开与服务相结合，持续探索创新政务公开工作方式方法。通过各种渠道主动公开政府信息</w:t>
      </w:r>
      <w:r>
        <w:t>1</w:t>
      </w:r>
      <w:r>
        <w:t>万余条，其中，通过寒亭区人民政府官方网站</w:t>
      </w:r>
      <w:r>
        <w:t>“</w:t>
      </w:r>
      <w:r>
        <w:t>政务公开</w:t>
      </w:r>
      <w:r>
        <w:t>”</w:t>
      </w:r>
      <w:r>
        <w:t>专栏公开政府信息</w:t>
      </w:r>
      <w:r>
        <w:t>7000</w:t>
      </w:r>
      <w:r>
        <w:t>余条。设立</w:t>
      </w:r>
      <w:r>
        <w:t>“</w:t>
      </w:r>
      <w:r>
        <w:t>重大建设项目</w:t>
      </w:r>
      <w:r>
        <w:t>”“</w:t>
      </w:r>
      <w:r>
        <w:t>财政预决算</w:t>
      </w:r>
      <w:r>
        <w:t>”“</w:t>
      </w:r>
      <w:r>
        <w:t>义务教育</w:t>
      </w:r>
      <w:r>
        <w:t>”“</w:t>
      </w:r>
      <w:r>
        <w:t>养老服务</w:t>
      </w:r>
      <w:r>
        <w:t>”“</w:t>
      </w:r>
      <w:r>
        <w:t>就业创业</w:t>
      </w:r>
      <w:r>
        <w:t>”</w:t>
      </w:r>
      <w:r>
        <w:t>等专题页，集中公开与民生息息相关的政府信息，切实保障群众的知情权、参与权、表达权和监督权，提升群众获得感、幸福感。</w:t>
      </w:r>
    </w:p>
    <w:p w:rsidR="00DF2580" w:rsidRDefault="00DF2580" w:rsidP="00DF2580">
      <w:pPr>
        <w:ind w:firstLineChars="200" w:firstLine="420"/>
      </w:pPr>
      <w:r>
        <w:rPr>
          <w:rFonts w:hint="eastAsia"/>
        </w:rPr>
        <w:t>提高政府信息管理水平。全面提升政策解读质量，推出政策解读平台——《公开“寒”政》电视节目和“政策例行吹风会”。优先选择需要社会广泛知晓的重要政策文件，邀请相关部门单位主要负责人对政策进行深度解读。信息工作再创佳绩，国务院办公厅刊物《政务公开工作交流》中刊发《潍坊市寒亭区立足基层实践探索政务公开新模式》等经验做法，中国社科院主办《中国地方法治发展报告》</w:t>
      </w:r>
      <w:r>
        <w:t>(</w:t>
      </w:r>
      <w:r>
        <w:t>即《法治蓝皮书》</w:t>
      </w:r>
      <w:r>
        <w:t>)</w:t>
      </w:r>
      <w:r>
        <w:t>刊发《加强政策解读</w:t>
      </w:r>
      <w:r>
        <w:t xml:space="preserve"> </w:t>
      </w:r>
      <w:r>
        <w:t>助力服务型政府建设的寒亭探索》，省政府主办的微信公众号</w:t>
      </w:r>
      <w:r>
        <w:t>“</w:t>
      </w:r>
      <w:r>
        <w:t>政务公开看山东</w:t>
      </w:r>
      <w:r>
        <w:t>”</w:t>
      </w:r>
      <w:r>
        <w:t>发表《潍坊市寒亭区巧用</w:t>
      </w:r>
      <w:r>
        <w:t>“</w:t>
      </w:r>
      <w:r>
        <w:t>加减乘除</w:t>
      </w:r>
      <w:r>
        <w:t>”</w:t>
      </w:r>
      <w:r>
        <w:t>四字法则</w:t>
      </w:r>
      <w:r>
        <w:t xml:space="preserve"> </w:t>
      </w:r>
      <w:r>
        <w:t>推动</w:t>
      </w:r>
      <w:r>
        <w:rPr>
          <w:rFonts w:hint="eastAsia"/>
        </w:rPr>
        <w:t>政务公开提质增效》等多篇文章，提振了政务公开工作信心。</w:t>
      </w:r>
    </w:p>
    <w:p w:rsidR="00DF2580" w:rsidRDefault="00DF2580" w:rsidP="00DF2580">
      <w:pPr>
        <w:ind w:firstLineChars="200" w:firstLine="420"/>
      </w:pPr>
      <w:r>
        <w:rPr>
          <w:rFonts w:hint="eastAsia"/>
        </w:rPr>
        <w:t>加强政务公开平台建设。放大政务公开“头雁效应”，在全区层面开展为期</w:t>
      </w:r>
      <w:r>
        <w:t>1</w:t>
      </w:r>
      <w:r>
        <w:t>个月的</w:t>
      </w:r>
      <w:r>
        <w:t>“</w:t>
      </w:r>
      <w:r>
        <w:t>一把手公开谈公开</w:t>
      </w:r>
      <w:r>
        <w:t>”</w:t>
      </w:r>
      <w:r>
        <w:t>活动，邀请全区部门单位的</w:t>
      </w:r>
      <w:r>
        <w:t>“</w:t>
      </w:r>
      <w:r>
        <w:t>一把手</w:t>
      </w:r>
      <w:r>
        <w:t>”</w:t>
      </w:r>
      <w:r>
        <w:t>畅谈对政务公开工作的开展情况及感悟心得，以文字交流分享的形式助推各单位理清思路、强化措施。组织开展</w:t>
      </w:r>
      <w:r>
        <w:t>“</w:t>
      </w:r>
      <w:r>
        <w:t>重点建设项目领域</w:t>
      </w:r>
      <w:r>
        <w:t>”“</w:t>
      </w:r>
      <w:r>
        <w:t>民俗领域</w:t>
      </w:r>
      <w:r>
        <w:t>”</w:t>
      </w:r>
      <w:r>
        <w:t>等政府开放日活动，探索推出政务公开</w:t>
      </w:r>
      <w:r>
        <w:t>“</w:t>
      </w:r>
      <w:r>
        <w:t>进夜市</w:t>
      </w:r>
      <w:r>
        <w:t>”“</w:t>
      </w:r>
      <w:r>
        <w:t>进大集</w:t>
      </w:r>
      <w:r>
        <w:t>”“</w:t>
      </w:r>
      <w:r>
        <w:t>进校园</w:t>
      </w:r>
      <w:r>
        <w:t>”“</w:t>
      </w:r>
      <w:r>
        <w:t>进社区</w:t>
      </w:r>
      <w:r>
        <w:t>”“</w:t>
      </w:r>
      <w:r>
        <w:t>进园区</w:t>
      </w:r>
      <w:r>
        <w:t>”“</w:t>
      </w:r>
      <w:r>
        <w:t>进党校</w:t>
      </w:r>
      <w:r>
        <w:t>”</w:t>
      </w:r>
      <w:r>
        <w:t>等项目。通过这些面对面、零距离交流的方式，切实提高了群众对政务公开的体验感、获得感。</w:t>
      </w:r>
    </w:p>
    <w:p w:rsidR="00DF2580" w:rsidRPr="00FC6A72" w:rsidRDefault="00DF2580" w:rsidP="0015533A">
      <w:pPr>
        <w:jc w:val="right"/>
      </w:pPr>
      <w:r>
        <w:rPr>
          <w:rFonts w:hint="eastAsia"/>
        </w:rPr>
        <w:t>寒亭融媒</w:t>
      </w:r>
      <w:r>
        <w:rPr>
          <w:rFonts w:hint="eastAsia"/>
        </w:rPr>
        <w:t>2023-10-15</w:t>
      </w:r>
    </w:p>
    <w:p w:rsidR="00DF2580" w:rsidRDefault="00DF2580" w:rsidP="00024011">
      <w:pPr>
        <w:sectPr w:rsidR="00DF2580" w:rsidSect="0002401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92915" w:rsidRDefault="00392915"/>
    <w:sectPr w:rsidR="0039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580"/>
    <w:rsid w:val="00392915"/>
    <w:rsid w:val="00D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25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F25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2023-12-29T05:48:00Z</dcterms:created>
</cp:coreProperties>
</file>