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7D" w:rsidRDefault="0026397D" w:rsidP="00733E3D">
      <w:pPr>
        <w:pStyle w:val="1"/>
      </w:pPr>
      <w:r w:rsidRPr="00733E3D">
        <w:rPr>
          <w:rFonts w:hint="eastAsia"/>
        </w:rPr>
        <w:t>山东架起为民服务“连心桥”</w:t>
      </w:r>
      <w:r w:rsidRPr="00733E3D">
        <w:t xml:space="preserve"> 打造政务服务</w:t>
      </w:r>
      <w:r w:rsidRPr="00733E3D">
        <w:t>“</w:t>
      </w:r>
      <w:r w:rsidRPr="00733E3D">
        <w:t>总客服</w:t>
      </w:r>
      <w:r w:rsidRPr="00733E3D">
        <w:t>”</w:t>
      </w:r>
    </w:p>
    <w:p w:rsidR="0026397D" w:rsidRDefault="0026397D" w:rsidP="0026397D">
      <w:pPr>
        <w:ind w:firstLineChars="200" w:firstLine="420"/>
      </w:pPr>
      <w:r>
        <w:rPr>
          <w:rFonts w:hint="eastAsia"/>
        </w:rPr>
        <w:t>山东省政务服务便民热线工作</w:t>
      </w:r>
      <w:r>
        <w:t>(</w:t>
      </w:r>
      <w:r>
        <w:t>临沂</w:t>
      </w:r>
      <w:r>
        <w:t>)</w:t>
      </w:r>
      <w:r>
        <w:t>现场会</w:t>
      </w:r>
      <w:r>
        <w:t>10</w:t>
      </w:r>
      <w:r>
        <w:t>月</w:t>
      </w:r>
      <w:r>
        <w:t>18</w:t>
      </w:r>
      <w:r>
        <w:t>日在临沂召开。记者在会上获悉，山东进一步提升</w:t>
      </w:r>
      <w:r>
        <w:t>12345</w:t>
      </w:r>
      <w:r>
        <w:t>政务服务便民热线服务水平，架起为民服务</w:t>
      </w:r>
      <w:r>
        <w:t>“</w:t>
      </w:r>
      <w:r>
        <w:t>连心桥</w:t>
      </w:r>
      <w:r>
        <w:t>”</w:t>
      </w:r>
      <w:r>
        <w:t>，打造政务服务</w:t>
      </w:r>
      <w:r>
        <w:t>“</w:t>
      </w:r>
      <w:r>
        <w:t>总客服</w:t>
      </w:r>
      <w:r>
        <w:t>”</w:t>
      </w:r>
      <w:r>
        <w:t>。</w:t>
      </w:r>
    </w:p>
    <w:p w:rsidR="0026397D" w:rsidRDefault="0026397D" w:rsidP="0026397D">
      <w:pPr>
        <w:ind w:firstLineChars="200" w:firstLine="420"/>
      </w:pPr>
      <w:r>
        <w:rPr>
          <w:rFonts w:hint="eastAsia"/>
        </w:rPr>
        <w:t>山东省政府副秘书长、办公厅主任徐闻出席现场会并表示，近年来，山东</w:t>
      </w:r>
      <w:r>
        <w:t>12345</w:t>
      </w:r>
      <w:r>
        <w:t>便民热线始终坚持人民至上，持续优化流程机制，稳步提升服务质效，为企业民众解决一大批</w:t>
      </w:r>
      <w:r>
        <w:t>“</w:t>
      </w:r>
      <w:r>
        <w:t>急难愁盼</w:t>
      </w:r>
      <w:r>
        <w:t>”</w:t>
      </w:r>
      <w:r>
        <w:t>问题，</w:t>
      </w:r>
      <w:r>
        <w:t>“12345</w:t>
      </w:r>
      <w:r>
        <w:t>，服务找政府</w:t>
      </w:r>
      <w:r>
        <w:t>”</w:t>
      </w:r>
      <w:r>
        <w:t>逐渐深入人心。各地结合实际积极探索勇于创新，涌现出以</w:t>
      </w:r>
      <w:r>
        <w:t>“12345·</w:t>
      </w:r>
      <w:r>
        <w:t>临沂首发</w:t>
      </w:r>
      <w:r>
        <w:t>”</w:t>
      </w:r>
      <w:r>
        <w:t>为代表的一批创新做法。</w:t>
      </w:r>
    </w:p>
    <w:p w:rsidR="0026397D" w:rsidRDefault="0026397D" w:rsidP="0026397D">
      <w:pPr>
        <w:ind w:firstLineChars="200" w:firstLine="420"/>
      </w:pPr>
      <w:r>
        <w:rPr>
          <w:rFonts w:hint="eastAsia"/>
        </w:rPr>
        <w:t>临沂是全省人口最多、面积最大的市，拥有百万级市场主体、千万级人口规模、五千亿级经济总量、万亿级商贸物流，民众工作千头万绪，市民诉求面广量大。临沂市委副书记、市长张宝亮介绍称，去年</w:t>
      </w:r>
      <w:r>
        <w:t>4</w:t>
      </w:r>
      <w:r>
        <w:t>月份以来，该市将政务热线改革创新作为</w:t>
      </w:r>
      <w:r>
        <w:t>“</w:t>
      </w:r>
      <w:r>
        <w:t>弘扬新时代沂蒙精神的探索实践、走好网上群众路线的关键抓手、转变干部作风的重要路径</w:t>
      </w:r>
      <w:r>
        <w:t>”</w:t>
      </w:r>
      <w:r>
        <w:t>，整合搭建</w:t>
      </w:r>
      <w:r>
        <w:t>“12345·</w:t>
      </w:r>
      <w:r>
        <w:t>临沂首发</w:t>
      </w:r>
      <w:r>
        <w:t>”</w:t>
      </w:r>
      <w:r>
        <w:t>平台，用热线首发这根</w:t>
      </w:r>
      <w:r>
        <w:t>“</w:t>
      </w:r>
      <w:r>
        <w:t>绣花针</w:t>
      </w:r>
      <w:r>
        <w:t>”</w:t>
      </w:r>
      <w:r>
        <w:t>，穿起民生</w:t>
      </w:r>
      <w:r>
        <w:t>“</w:t>
      </w:r>
      <w:r>
        <w:t>万根线</w:t>
      </w:r>
      <w:r>
        <w:t>”</w:t>
      </w:r>
      <w:r>
        <w:t>，走出一条具有临沂特色的社会治理新路径。</w:t>
      </w:r>
    </w:p>
    <w:p w:rsidR="0026397D" w:rsidRDefault="0026397D" w:rsidP="0026397D">
      <w:pPr>
        <w:ind w:firstLineChars="200" w:firstLine="420"/>
      </w:pPr>
      <w:r>
        <w:rPr>
          <w:rFonts w:hint="eastAsia"/>
        </w:rPr>
        <w:t>在各地市作经验交流的过程中，临沂市委常委、秘书长薛峰称，临沂市深化</w:t>
      </w:r>
      <w:r>
        <w:t>12345</w:t>
      </w:r>
      <w:r>
        <w:t>热线改革，创新搭建了</w:t>
      </w:r>
      <w:r>
        <w:t>“12345·</w:t>
      </w:r>
      <w:r>
        <w:t>临沂首发</w:t>
      </w:r>
      <w:r>
        <w:t>”</w:t>
      </w:r>
      <w:r>
        <w:t>融媒集智平台，开辟</w:t>
      </w:r>
      <w:r>
        <w:t>“12345+</w:t>
      </w:r>
      <w:r>
        <w:t>首发</w:t>
      </w:r>
      <w:r>
        <w:t>”“</w:t>
      </w:r>
      <w:r>
        <w:t>电话</w:t>
      </w:r>
      <w:r>
        <w:t>+</w:t>
      </w:r>
      <w:r>
        <w:t>网络</w:t>
      </w:r>
      <w:r>
        <w:t>”“</w:t>
      </w:r>
      <w:r>
        <w:t>政府</w:t>
      </w:r>
      <w:r>
        <w:t>+</w:t>
      </w:r>
      <w:r>
        <w:t>融媒</w:t>
      </w:r>
      <w:r>
        <w:t>”</w:t>
      </w:r>
      <w:r>
        <w:t>为民办事新路径，探索互联网条件下走好网上群众路线的临沂实践。自</w:t>
      </w:r>
      <w:r>
        <w:t>2022</w:t>
      </w:r>
      <w:r>
        <w:t>年</w:t>
      </w:r>
      <w:r>
        <w:t>4</w:t>
      </w:r>
      <w:r>
        <w:t>月</w:t>
      </w:r>
      <w:r>
        <w:t>“12345·</w:t>
      </w:r>
      <w:r>
        <w:t>临沂首发</w:t>
      </w:r>
      <w:r>
        <w:t>”</w:t>
      </w:r>
      <w:r>
        <w:t>上线以来，平台累计受理诉求</w:t>
      </w:r>
      <w:r>
        <w:t>809</w:t>
      </w:r>
      <w:r>
        <w:t>万件，诉求</w:t>
      </w:r>
      <w:r>
        <w:t>“</w:t>
      </w:r>
      <w:r>
        <w:t>一次办好率</w:t>
      </w:r>
      <w:r>
        <w:t>”</w:t>
      </w:r>
      <w:r>
        <w:t>由</w:t>
      </w:r>
      <w:r>
        <w:t>70%</w:t>
      </w:r>
      <w:r>
        <w:t>提升至</w:t>
      </w:r>
      <w:r>
        <w:t>79.4%</w:t>
      </w:r>
      <w:r>
        <w:t>，</w:t>
      </w:r>
      <w:r>
        <w:t>“</w:t>
      </w:r>
      <w:r>
        <w:t>问题解决率</w:t>
      </w:r>
      <w:r>
        <w:t>”</w:t>
      </w:r>
      <w:r>
        <w:t>由</w:t>
      </w:r>
      <w:r>
        <w:t>88.3%</w:t>
      </w:r>
      <w:r>
        <w:t>提升至</w:t>
      </w:r>
      <w:r>
        <w:t>93.1%</w:t>
      </w:r>
      <w:r>
        <w:t>，</w:t>
      </w:r>
      <w:r>
        <w:t>“</w:t>
      </w:r>
      <w:r>
        <w:t>群众满意率</w:t>
      </w:r>
      <w:r>
        <w:t>”</w:t>
      </w:r>
      <w:r>
        <w:t>由</w:t>
      </w:r>
      <w:r>
        <w:t>89.8%</w:t>
      </w:r>
      <w:r>
        <w:t>提升至</w:t>
      </w:r>
      <w:r>
        <w:t>93.8%</w:t>
      </w:r>
      <w:r>
        <w:t>。</w:t>
      </w:r>
    </w:p>
    <w:p w:rsidR="0026397D" w:rsidRDefault="0026397D" w:rsidP="0026397D">
      <w:pPr>
        <w:ind w:firstLineChars="200" w:firstLine="420"/>
      </w:pPr>
      <w:r>
        <w:rPr>
          <w:rFonts w:hint="eastAsia"/>
        </w:rPr>
        <w:t>淄博市政府副秘书长、办公室主任张荣文表示，淄博聚焦企业民众“急难愁盼”，充分发挥便民热线“连心桥”作用，接诉即办、一抓到底，诉求办理质效显著提升，热线平台功能持续拓展，城市“总客服”工作品牌更加深入人心。“淄博烧烤火爆出圈后，淄博立即开通涉烧烤诉求专门受理渠道，在快速办理的同时，每天向有关部门推送分析数据。目前，共受理涉烧烤类诉求</w:t>
      </w:r>
      <w:r>
        <w:t>4.2</w:t>
      </w:r>
      <w:r>
        <w:t>万余件，全口径办理结果满意率和问题解决率均达到</w:t>
      </w:r>
      <w:r>
        <w:t>95%</w:t>
      </w:r>
      <w:r>
        <w:t>以上，为维护游客合法权益、展示淄博良好形象发挥了积极作用。</w:t>
      </w:r>
      <w:r>
        <w:t>”</w:t>
      </w:r>
    </w:p>
    <w:p w:rsidR="0026397D" w:rsidRDefault="0026397D" w:rsidP="0026397D">
      <w:pPr>
        <w:ind w:firstLineChars="200" w:firstLine="420"/>
      </w:pPr>
      <w:r>
        <w:rPr>
          <w:rFonts w:hint="eastAsia"/>
        </w:rPr>
        <w:t>“潍坊市</w:t>
      </w:r>
      <w:r>
        <w:t>12345</w:t>
      </w:r>
      <w:r>
        <w:t>热线自</w:t>
      </w:r>
      <w:r>
        <w:t>2003</w:t>
      </w:r>
      <w:r>
        <w:t>年成立以来，持续优化运行机制，着力构建</w:t>
      </w:r>
      <w:r>
        <w:t>‘</w:t>
      </w:r>
      <w:r>
        <w:t>党委领导、人大监督、政府主导、部门协同、社会参与</w:t>
      </w:r>
      <w:r>
        <w:t>’</w:t>
      </w:r>
      <w:r>
        <w:t>的热线工作格局。</w:t>
      </w:r>
      <w:r>
        <w:t>”</w:t>
      </w:r>
      <w:r>
        <w:t>潍坊市政府副秘书长、办公室主任逄新军称，该市</w:t>
      </w:r>
      <w:r>
        <w:t>12345</w:t>
      </w:r>
      <w:r>
        <w:t>热线日均受理企业民众诉求</w:t>
      </w:r>
      <w:r>
        <w:t>1.2</w:t>
      </w:r>
      <w:r>
        <w:t>万件左右，接通率始终保持在</w:t>
      </w:r>
      <w:r>
        <w:t>99%</w:t>
      </w:r>
      <w:r>
        <w:t>以上，同时不断拓宽受理渠道，持续优化手机端和电脑端受理功能。今年以来网络渠道受理已达</w:t>
      </w:r>
      <w:r>
        <w:t>2.27</w:t>
      </w:r>
      <w:r>
        <w:t>万件，较去年同期增加</w:t>
      </w:r>
      <w:r>
        <w:t>12.52%</w:t>
      </w:r>
      <w:r>
        <w:t>。</w:t>
      </w:r>
    </w:p>
    <w:p w:rsidR="0026397D" w:rsidRDefault="0026397D" w:rsidP="0026397D">
      <w:pPr>
        <w:ind w:firstLineChars="200" w:firstLine="420"/>
      </w:pPr>
      <w:r>
        <w:rPr>
          <w:rFonts w:hint="eastAsia"/>
        </w:rPr>
        <w:t>据悉，下一步，山东将始终坚持人民至上，树牢“有解思维”，深挖问题根源，探求破题方法，推动本部门、本领域的重点问题动态清零。同时还将注重分析总结，不断改进工作方法，完善长效机制，提高信息化水平，优化服务效能，以更大力度、更高标准、更实举措推动山东热线工作再上新台阶。</w:t>
      </w:r>
      <w:r>
        <w:t>(</w:t>
      </w:r>
      <w:r>
        <w:t>完</w:t>
      </w:r>
      <w:r>
        <w:t>)</w:t>
      </w:r>
    </w:p>
    <w:p w:rsidR="0026397D" w:rsidRDefault="0026397D" w:rsidP="00733E3D">
      <w:pPr>
        <w:ind w:firstLine="420"/>
        <w:jc w:val="right"/>
      </w:pPr>
      <w:r w:rsidRPr="00733E3D">
        <w:rPr>
          <w:rFonts w:hint="eastAsia"/>
        </w:rPr>
        <w:t>中新网临沂</w:t>
      </w:r>
      <w:r>
        <w:rPr>
          <w:rFonts w:hint="eastAsia"/>
        </w:rPr>
        <w:t>2023-10-18</w:t>
      </w:r>
    </w:p>
    <w:p w:rsidR="0026397D" w:rsidRDefault="0026397D" w:rsidP="00CD3C75">
      <w:pPr>
        <w:sectPr w:rsidR="0026397D" w:rsidSect="00CD3C7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A3319" w:rsidRDefault="008A3319"/>
    <w:sectPr w:rsidR="008A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97D"/>
    <w:rsid w:val="0026397D"/>
    <w:rsid w:val="008A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39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397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2023-12-29T05:57:00Z</dcterms:created>
</cp:coreProperties>
</file>