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5A" w:rsidRDefault="00032C5A" w:rsidP="002958E3">
      <w:pPr>
        <w:pStyle w:val="1"/>
      </w:pPr>
      <w:r w:rsidRPr="002958E3">
        <w:rPr>
          <w:rFonts w:hint="eastAsia"/>
        </w:rPr>
        <w:t>呼伦贝尔市：强化党建引领</w:t>
      </w:r>
      <w:r w:rsidRPr="002958E3">
        <w:t xml:space="preserve"> 打造</w:t>
      </w:r>
      <w:r w:rsidRPr="002958E3">
        <w:t>“</w:t>
      </w:r>
      <w:r w:rsidRPr="002958E3">
        <w:t>红色物业</w:t>
      </w:r>
      <w:r w:rsidRPr="002958E3">
        <w:t>”</w:t>
      </w:r>
      <w:r w:rsidRPr="002958E3">
        <w:t xml:space="preserve"> 提升社区基层治理效能</w:t>
      </w:r>
    </w:p>
    <w:p w:rsidR="00032C5A" w:rsidRDefault="00032C5A" w:rsidP="00032C5A">
      <w:pPr>
        <w:ind w:firstLineChars="200" w:firstLine="420"/>
      </w:pPr>
      <w:r>
        <w:rPr>
          <w:rFonts w:hint="eastAsia"/>
        </w:rPr>
        <w:t>“小物业”牵动“大民生”，群众在哪里，民生需求在哪里，党建引领就应该覆盖到哪里。近年来，呼伦贝尔市不断加强和创新社会治理工作，坚持把“红色物业”作为加强党建引领物业管理服务、提升基层治理水平的重要抓手，着力破解物业管理难题，有效提升党建引领基层治理水平。</w:t>
      </w:r>
    </w:p>
    <w:p w:rsidR="00032C5A" w:rsidRDefault="00032C5A" w:rsidP="00032C5A">
      <w:pPr>
        <w:ind w:firstLineChars="200" w:firstLine="420"/>
      </w:pPr>
      <w:r>
        <w:rPr>
          <w:rFonts w:hint="eastAsia"/>
        </w:rPr>
        <w:t>强化行业指导，深化物业企业党建。成立呼伦贝尔市物业行业党委，同时指导旗市区成立物业行业党委，实现抓党建与抓业务相融合，确保“红色物业”建设全面铺开、持续深化，全市有物业企业</w:t>
      </w:r>
      <w:r>
        <w:t>324</w:t>
      </w:r>
      <w:r>
        <w:t>家，其中有党员的企业共</w:t>
      </w:r>
      <w:r>
        <w:t>54</w:t>
      </w:r>
      <w:r>
        <w:t>家，共有党员</w:t>
      </w:r>
      <w:r>
        <w:t>458</w:t>
      </w:r>
      <w:r>
        <w:t>名，全部建立了党组织，建立党组织</w:t>
      </w:r>
      <w:r>
        <w:t>50</w:t>
      </w:r>
      <w:r>
        <w:t>个。推行物业服务</w:t>
      </w:r>
      <w:r>
        <w:t>“</w:t>
      </w:r>
      <w:r>
        <w:t>红黑榜</w:t>
      </w:r>
      <w:r>
        <w:t>”</w:t>
      </w:r>
      <w:r>
        <w:t>工作机制，对物业企业服务及党建工作进行打分评定，在全市打造</w:t>
      </w:r>
      <w:r>
        <w:t>“</w:t>
      </w:r>
      <w:r>
        <w:t>红色物业</w:t>
      </w:r>
      <w:r>
        <w:t>”</w:t>
      </w:r>
      <w:r>
        <w:t>示范点</w:t>
      </w:r>
      <w:r>
        <w:t>27</w:t>
      </w:r>
      <w:r>
        <w:t>个，推进物业企业党建与业务共同发力。推动各地建立完善</w:t>
      </w:r>
      <w:r>
        <w:t>“</w:t>
      </w:r>
      <w:r>
        <w:t>红色物业</w:t>
      </w:r>
      <w:r>
        <w:t>”</w:t>
      </w:r>
      <w:r>
        <w:t>建立相关制度，比如，海拉尔区制定印发《关于推进</w:t>
      </w:r>
      <w:r>
        <w:t>“</w:t>
      </w:r>
      <w:r>
        <w:t>红色物业</w:t>
      </w:r>
      <w:r>
        <w:t>”</w:t>
      </w:r>
      <w:r>
        <w:t>建设</w:t>
      </w:r>
      <w:r>
        <w:t xml:space="preserve"> </w:t>
      </w:r>
      <w:r>
        <w:t>深化城市基层治理的实</w:t>
      </w:r>
      <w:r>
        <w:rPr>
          <w:rFonts w:hint="eastAsia"/>
        </w:rPr>
        <w:t>施方案》，通过建立联席会议、“红色阵地”标准化、红色便民制度等极大地提升物业企业开展党建工作的积极性和主动性。</w:t>
      </w:r>
    </w:p>
    <w:p w:rsidR="00032C5A" w:rsidRDefault="00032C5A" w:rsidP="00032C5A">
      <w:pPr>
        <w:ind w:firstLineChars="200" w:firstLine="420"/>
      </w:pPr>
      <w:r>
        <w:rPr>
          <w:rFonts w:hint="eastAsia"/>
        </w:rPr>
        <w:t>开展党建联建，提升物业服务质量。积极引导社区、业主委员会与物业企业开展党建联建，推进业主委员会成员和物业项目负责人中的党员担任社区兼职委员，符合条件的社区“两委”成员通过法定程序兼任业主委员会成员，定期召开联席会议，研究社区物业党建共建工作、商讨解决小区治理重大事项和难点问题，切实做到党建工作和社区治理共谋共商。比如，满洲里市建立由社区委员会、业委会、物业企业和部分“两代表一委员”、执法力量共同参加的多方联席会议制度，定期研究小区各项事务，协调处理保洁、保安、环保和违建等日常问题，共同为社区居民服务。</w:t>
      </w:r>
    </w:p>
    <w:p w:rsidR="00032C5A" w:rsidRDefault="00032C5A" w:rsidP="00032C5A">
      <w:pPr>
        <w:ind w:firstLineChars="200" w:firstLine="420"/>
      </w:pPr>
      <w:r>
        <w:rPr>
          <w:rFonts w:hint="eastAsia"/>
        </w:rPr>
        <w:t>发挥自治力量，助力红色物业服务。强化苏木乡镇街道、社区党组织对辖区业主委员会的领导，推进小区成立业主委员会，条件成熟的业主委员会建立党的组织，积极动员报到党员、“两代一委”等参选业主委员会成员，利用自身的专业素养和沟通能力等，代表居民加强与物业企业沟通协调，发挥业主委员会监督和管理物业公司的职责，共同解决小区各类问题。组建物业行业党员志愿者队伍，义务开展便民服务和党务宣传，培养物业企业的优化管理、重视教育、主动服务的意识。比如，海拉尔区正阳街道积极打造物业志愿服务队，积极为弱势群体、困难家庭等提供水电维修、管道疏通等专业服务，每年平均开展</w:t>
      </w:r>
      <w:r>
        <w:t>160</w:t>
      </w:r>
      <w:r>
        <w:t>余次志愿服务，居民日常生活问题得到有效解决。</w:t>
      </w:r>
    </w:p>
    <w:p w:rsidR="00032C5A" w:rsidRDefault="00032C5A" w:rsidP="002958E3">
      <w:pPr>
        <w:jc w:val="right"/>
      </w:pPr>
      <w:r w:rsidRPr="002958E3">
        <w:rPr>
          <w:rFonts w:hint="eastAsia"/>
        </w:rPr>
        <w:t>人民网</w:t>
      </w:r>
      <w:r>
        <w:rPr>
          <w:rFonts w:hint="eastAsia"/>
        </w:rPr>
        <w:t>2023-10-13</w:t>
      </w:r>
    </w:p>
    <w:p w:rsidR="00032C5A" w:rsidRDefault="00032C5A" w:rsidP="00024011">
      <w:pPr>
        <w:sectPr w:rsidR="00032C5A" w:rsidSect="00024011">
          <w:type w:val="continuous"/>
          <w:pgSz w:w="11906" w:h="16838"/>
          <w:pgMar w:top="1644" w:right="1236" w:bottom="1418" w:left="1814" w:header="851" w:footer="907" w:gutter="0"/>
          <w:pgNumType w:start="1"/>
          <w:cols w:space="720"/>
          <w:docGrid w:type="lines" w:linePitch="341" w:charSpace="2373"/>
        </w:sectPr>
      </w:pPr>
    </w:p>
    <w:p w:rsidR="00D91763" w:rsidRDefault="00D91763"/>
    <w:sectPr w:rsidR="00D917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2C5A"/>
    <w:rsid w:val="00032C5A"/>
    <w:rsid w:val="00D91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2C5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32C5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Microsoft</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2023-12-29T05:48:00Z</dcterms:created>
</cp:coreProperties>
</file>