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0D" w:rsidRDefault="000D2D0D" w:rsidP="00733E3D">
      <w:pPr>
        <w:pStyle w:val="1"/>
      </w:pPr>
      <w:r w:rsidRPr="00733E3D">
        <w:rPr>
          <w:rFonts w:hint="eastAsia"/>
        </w:rPr>
        <w:t>江西广昌杨溪乡“四化”助推政务革新，赋权工作提质增效！</w:t>
      </w:r>
    </w:p>
    <w:p w:rsidR="000D2D0D" w:rsidRDefault="000D2D0D" w:rsidP="000D2D0D">
      <w:pPr>
        <w:ind w:firstLineChars="200" w:firstLine="420"/>
      </w:pPr>
      <w:r>
        <w:rPr>
          <w:rFonts w:hint="eastAsia"/>
        </w:rPr>
        <w:t>在江西广昌县杨溪乡，政务服务正经历着一场革命性的转变。积极响应国家号召，他们不断探索创新，以“四化”模式为引领，全面升级政务服务体系，让群众办事更加方便高效。从服务大厅的标准化到办事流程的规范化，再到政务工作的智能化和审批服务的无感化，每一个举措都展现了他们对于优质政务服务的不懈追求。</w:t>
      </w:r>
    </w:p>
    <w:p w:rsidR="000D2D0D" w:rsidRDefault="000D2D0D" w:rsidP="000D2D0D">
      <w:pPr>
        <w:ind w:firstLineChars="200" w:firstLine="420"/>
      </w:pPr>
      <w:r>
        <w:rPr>
          <w:rFonts w:hint="eastAsia"/>
        </w:rPr>
        <w:t>首先，他们对服务大厅进行了标准化建设。通过聘请专业团队进行装修设计，他们打造了一个</w:t>
      </w:r>
      <w:r>
        <w:t>400</w:t>
      </w:r>
      <w:r>
        <w:t>平方米的便民服务中心。其中，综合受理窗口和全市域通办专窗的设立，配备了一系列办公服务设施，如电脑、评价器、高拍仪、打印机和自助服务机，让群众在办理赋权事项时得到更加有力的保障。</w:t>
      </w:r>
    </w:p>
    <w:p w:rsidR="000D2D0D" w:rsidRDefault="000D2D0D" w:rsidP="000D2D0D">
      <w:pPr>
        <w:ind w:firstLineChars="200" w:firstLine="420"/>
      </w:pPr>
      <w:r>
        <w:rPr>
          <w:rFonts w:hint="eastAsia"/>
        </w:rPr>
        <w:t>其次，他们着力规范办事流程。对各类赋权事项进行梳理，制定了办事指南，并完善了一次性告知制度、首问负责制度以及限时办结制度，不断提升了企业和群众的办事满意度。这种规范化的办事流程不仅提高了效率，还让群众享受到更加公平、便捷的服务。</w:t>
      </w:r>
    </w:p>
    <w:p w:rsidR="000D2D0D" w:rsidRDefault="000D2D0D" w:rsidP="000D2D0D">
      <w:pPr>
        <w:ind w:firstLineChars="200" w:firstLine="420"/>
      </w:pPr>
      <w:r>
        <w:rPr>
          <w:rFonts w:hint="eastAsia"/>
        </w:rPr>
        <w:t>其次，政务工作实现了智能化。通过推广数字政府改革成果，他们大力推行“免证”办理，让群众可以通过扫码亮证的方式完成办事流程，摆脱了繁琐的纸质材料提交过程，真正实现了数据多跑路，群众少跑腿的目标。这一智能化的举措不仅提升了办事效率，更彰显了政府服务的科技创新。</w:t>
      </w:r>
    </w:p>
    <w:p w:rsidR="000D2D0D" w:rsidRDefault="000D2D0D" w:rsidP="000D2D0D">
      <w:pPr>
        <w:ind w:firstLineChars="200" w:firstLine="420"/>
      </w:pPr>
      <w:r>
        <w:rPr>
          <w:rFonts w:hint="eastAsia"/>
        </w:rPr>
        <w:t>最后，审批服务做到了无感化。针对乡村人民群众的实际情况，他们制定了帮办代办工作方案，建立了“小赣事”帮办代办队伍，实现了村级帮办代办全覆盖。特别针对养老金待遇申领、重特大疾病医疗保险、高龄补贴、残疾人“两项”补助等精准到人的审批服务事项，实现了从“人要政策”到“政策找人”的服务转变，让政务服务品牌愈发亮眼。</w:t>
      </w:r>
    </w:p>
    <w:p w:rsidR="000D2D0D" w:rsidRDefault="000D2D0D" w:rsidP="000D2D0D">
      <w:pPr>
        <w:ind w:firstLineChars="200" w:firstLine="420"/>
      </w:pPr>
      <w:r>
        <w:rPr>
          <w:rFonts w:hint="eastAsia"/>
        </w:rPr>
        <w:t>总的来说，江西广昌县杨溪乡在政务服务上取得的巨大成就，不仅体现了他们对于民生改善的坚定承诺，更是对“放管服”改革的积极响应。通过持续的探索与创新，他们为全国营商环境的优化升级树立了典范，为建设服务型政府树立了鲜活的楷模。相信在不久的将来，他们将以更加饱满的热情，继续推动政务服务的创新发展，让更多的群众受益于政策红利。</w:t>
      </w:r>
    </w:p>
    <w:p w:rsidR="000D2D0D" w:rsidRDefault="000D2D0D" w:rsidP="000D2D0D">
      <w:pPr>
        <w:ind w:firstLineChars="200" w:firstLine="420"/>
      </w:pPr>
      <w:r>
        <w:rPr>
          <w:rFonts w:hint="eastAsia"/>
        </w:rPr>
        <w:t>江西广昌县杨溪乡在政务服务上的全面改革令人欣喜。他们以“四化”模式为引领，从服务大厅的标准化到办事流程的规范化，再到政务工作的智能化和审批服务的无感化，每一步举措都彰显了他们对于提升群众生活质量的诚意和决心。</w:t>
      </w:r>
    </w:p>
    <w:p w:rsidR="000D2D0D" w:rsidRDefault="000D2D0D" w:rsidP="000D2D0D">
      <w:pPr>
        <w:ind w:firstLineChars="200" w:firstLine="420"/>
      </w:pPr>
      <w:r>
        <w:rPr>
          <w:rFonts w:hint="eastAsia"/>
        </w:rPr>
        <w:t>首先，值得称赞的是他们对服务大厅的标准化建设。通过聘请专业团队进行装修设计，他们为群众提供了一个宽敞舒适的办事环境。而设置的综合受理窗口和全市域通办专窗更是体现了他们对群众需求的精准把握。配备的先进设施也使得办事流程更加高效便捷，从而提升了办事体验。这种人性化的设计理念充分体现了政府服务向群众倾斜的态度，彰显了政府服务的温暖和高效。</w:t>
      </w:r>
    </w:p>
    <w:p w:rsidR="000D2D0D" w:rsidRDefault="000D2D0D" w:rsidP="000D2D0D">
      <w:pPr>
        <w:ind w:firstLineChars="200" w:firstLine="420"/>
      </w:pPr>
      <w:r>
        <w:rPr>
          <w:rFonts w:hint="eastAsia"/>
        </w:rPr>
        <w:t>其次，规范化办事流程的举措也令人钦佩。通过梳理各项赋权事项，制定办事指南，以及完善一次性告知制度、首问负责制度和限时办结制度，杨溪乡为群众提供了更为规范、透明的办事环境。这种秉持公平公正原则的举措不仅提高了政务工作的透明度，还增强了群众对政府的信任度。而对于企业来说，这些举措更是为其提供了更加可靠的发展环境，促进了当地经济的蓬勃发展。</w:t>
      </w:r>
    </w:p>
    <w:p w:rsidR="000D2D0D" w:rsidRDefault="000D2D0D" w:rsidP="000D2D0D">
      <w:pPr>
        <w:ind w:firstLineChars="200" w:firstLine="420"/>
      </w:pPr>
      <w:r>
        <w:rPr>
          <w:rFonts w:hint="eastAsia"/>
        </w:rPr>
        <w:t>此外，智能化的政务工作是对科技创新的有力回应。通过推广数字政府改革成果，尤其是“免证”办理的方式，他们使得办事流程更加智能化、便捷化。这不仅减轻了群众办事的负担，还提高了政府工作的效率。这种科技创新的应用不仅提升了政务服务的品质，也为其他地区提供了可借鉴的经验。</w:t>
      </w:r>
    </w:p>
    <w:p w:rsidR="000D2D0D" w:rsidRDefault="000D2D0D" w:rsidP="000D2D0D">
      <w:pPr>
        <w:ind w:firstLineChars="200" w:firstLine="420"/>
      </w:pPr>
      <w:r>
        <w:rPr>
          <w:rFonts w:hint="eastAsia"/>
        </w:rPr>
        <w:t>最后，审批服务无感化的举措更是体现了杨溪乡对于民生需求的深刻理解。特别针对乡村人民群众的特点，建立了“小赣事”帮办代办队伍，实现了村级帮办代办全覆盖。这种无感服务不仅体现了政府服务的温暖，更是解决了群众办事的难题。这种务实的做法让政策更贴近民生，让政府的温暖更贴近群众。</w:t>
      </w:r>
    </w:p>
    <w:p w:rsidR="000D2D0D" w:rsidRDefault="000D2D0D" w:rsidP="000D2D0D">
      <w:pPr>
        <w:ind w:firstLineChars="200" w:firstLine="420"/>
      </w:pPr>
      <w:r>
        <w:rPr>
          <w:rFonts w:hint="eastAsia"/>
        </w:rPr>
        <w:t>总的来说，江西广昌县杨溪乡在政务服务上的改革举措令人振奋。他们用实际行动诠释了“以人民为中心”的承诺，彰显了政府服务的温暖与高效。相信在未来，他们将持续不断地为广大群众提供更为便捷、高效的政务服务，让人民群众享受更多改革发展的红利。</w:t>
      </w:r>
    </w:p>
    <w:p w:rsidR="000D2D0D" w:rsidRPr="00733E3D" w:rsidRDefault="000D2D0D" w:rsidP="00733E3D">
      <w:pPr>
        <w:jc w:val="right"/>
      </w:pPr>
      <w:r>
        <w:rPr>
          <w:rFonts w:hint="eastAsia"/>
        </w:rPr>
        <w:t>百家号</w:t>
      </w:r>
      <w:r>
        <w:rPr>
          <w:rFonts w:hint="eastAsia"/>
        </w:rPr>
        <w:t>2023-10-22</w:t>
      </w:r>
    </w:p>
    <w:p w:rsidR="000D2D0D" w:rsidRDefault="000D2D0D" w:rsidP="00CD3C75">
      <w:pPr>
        <w:sectPr w:rsidR="000D2D0D" w:rsidSect="00CD3C75">
          <w:type w:val="continuous"/>
          <w:pgSz w:w="11906" w:h="16838"/>
          <w:pgMar w:top="1644" w:right="1236" w:bottom="1418" w:left="1814" w:header="851" w:footer="907" w:gutter="0"/>
          <w:pgNumType w:start="1"/>
          <w:cols w:space="720"/>
          <w:docGrid w:type="lines" w:linePitch="341" w:charSpace="2373"/>
        </w:sectPr>
      </w:pPr>
    </w:p>
    <w:p w:rsidR="00B67367" w:rsidRDefault="00B67367"/>
    <w:sectPr w:rsidR="00B673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2D0D"/>
    <w:rsid w:val="000D2D0D"/>
    <w:rsid w:val="00B67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2D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2D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2023-12-29T05:57:00Z</dcterms:created>
</cp:coreProperties>
</file>