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792" w:rsidRDefault="006F7792" w:rsidP="00700462">
      <w:pPr>
        <w:pStyle w:val="1"/>
      </w:pPr>
      <w:r w:rsidRPr="00700462">
        <w:rPr>
          <w:rFonts w:hint="eastAsia"/>
        </w:rPr>
        <w:t>厦门：凝心聚力建设高水平有特色的全国一流老年大学</w:t>
      </w:r>
    </w:p>
    <w:p w:rsidR="006F7792" w:rsidRDefault="006F7792" w:rsidP="006F7792">
      <w:pPr>
        <w:ind w:firstLineChars="200" w:firstLine="420"/>
      </w:pPr>
      <w:r>
        <w:rPr>
          <w:rFonts w:hint="eastAsia"/>
        </w:rPr>
        <w:t>厦门老年大学坚持以“增长知识、丰富生活、陶冶情操、提高素质、促进健康、服务社会”为办学宗旨，经过近四十年的探索与实践，办学条件不断改善，办学规模不断扩大，教育教学体系日臻完善，取得了丰硕的办学成果。“数字校园”建设走在前列，先后被评为福建省老年教育先进集体、福建省老年大学一级示范校、福建省高水平示范性老年大学、全国老年教育宣传工作先进单位、全国老年大学信息化建设优秀单位、全国先进老年大学。</w:t>
      </w:r>
    </w:p>
    <w:p w:rsidR="006F7792" w:rsidRDefault="006F7792" w:rsidP="006F7792">
      <w:pPr>
        <w:ind w:firstLineChars="200" w:firstLine="420"/>
      </w:pPr>
      <w:r>
        <w:rPr>
          <w:rFonts w:hint="eastAsia"/>
        </w:rPr>
        <w:t>据了解，厦门老年大学创办于</w:t>
      </w:r>
      <w:r>
        <w:t>1985</w:t>
      </w:r>
      <w:r>
        <w:t>年</w:t>
      </w:r>
      <w:r>
        <w:t>4</w:t>
      </w:r>
      <w:r>
        <w:t>月，坐落于厦门市中心斗西路繁华地段，占地面积</w:t>
      </w:r>
      <w:r>
        <w:t>2571</w:t>
      </w:r>
      <w:r>
        <w:t>平方米，建筑面积</w:t>
      </w:r>
      <w:r>
        <w:t>6390</w:t>
      </w:r>
      <w:r>
        <w:t>平方米。经过近</w:t>
      </w:r>
      <w:r>
        <w:t>40</w:t>
      </w:r>
      <w:r>
        <w:t>年的改革创新，学校规模不断扩大，教学能力不断提高，教育吸引力不断增强。</w:t>
      </w:r>
      <w:r>
        <w:t>2020</w:t>
      </w:r>
      <w:r>
        <w:t>年底，厦门老年大学扩建项目启动，总投资</w:t>
      </w:r>
      <w:r>
        <w:t>3.3</w:t>
      </w:r>
      <w:r>
        <w:t>亿元，总用地面积</w:t>
      </w:r>
      <w:r>
        <w:t>1.7</w:t>
      </w:r>
      <w:r>
        <w:t>万平方米。新校区建设秉承高标准设计、高质量建设、高效率推进的理念，集适老化、智能化、园林化于一体，把舒适、智能、优美、安全融入到校园环境建设中，并把老年学员的安全放在第一位。一期扩建工程完成仅用了两年半时间，今年</w:t>
      </w:r>
      <w:r>
        <w:t>6</w:t>
      </w:r>
      <w:r>
        <w:t>月正式启用。目前，学校</w:t>
      </w:r>
      <w:r>
        <w:rPr>
          <w:rFonts w:hint="eastAsia"/>
        </w:rPr>
        <w:t>开设了生活艺术、智能应用、书画篆刻、舞蹈健身、文化语言、养生保健、音乐戏曲等</w:t>
      </w:r>
      <w:r>
        <w:t>8</w:t>
      </w:r>
      <w:r>
        <w:t>个教学系、</w:t>
      </w:r>
      <w:r>
        <w:t>208</w:t>
      </w:r>
      <w:r>
        <w:t>个教学班，比上学年增加了</w:t>
      </w:r>
      <w:r>
        <w:t>70</w:t>
      </w:r>
      <w:r>
        <w:t>多个班级。新增了古琴、美妆、非洲鼓、中医食疗等十几门课程，总门类达到</w:t>
      </w:r>
      <w:r>
        <w:t>108</w:t>
      </w:r>
      <w:r>
        <w:t>种，课程设置进一步满足了老年学员多样化的学习需求。学校设施齐全、教学设备现代化，设有多媒体教室</w:t>
      </w:r>
      <w:r>
        <w:t>76</w:t>
      </w:r>
      <w:r>
        <w:t>间。教学楼有多功能报告厅、舞蹈厅、排练厅、钢琴教室、古筝教室、古琴教室、烹饪教室、视听教室、图书室等。他们还积极发挥省高水平示范性老年大学的指导、引领、辐射和带动作用，大力推动基层老年教育健康、快速发展。</w:t>
      </w:r>
    </w:p>
    <w:p w:rsidR="006F7792" w:rsidRDefault="006F7792" w:rsidP="006F7792">
      <w:pPr>
        <w:ind w:firstLineChars="200" w:firstLine="420"/>
      </w:pPr>
      <w:r>
        <w:rPr>
          <w:rFonts w:hint="eastAsia"/>
        </w:rPr>
        <w:t>目前，厦门市已开办市、区</w:t>
      </w:r>
      <w:r>
        <w:t>(</w:t>
      </w:r>
      <w:r>
        <w:t>单位</w:t>
      </w:r>
      <w:r>
        <w:t>)</w:t>
      </w:r>
      <w:r>
        <w:t>老年大学</w:t>
      </w:r>
      <w:r>
        <w:t>9</w:t>
      </w:r>
      <w:r>
        <w:t>所，镇</w:t>
      </w:r>
      <w:r>
        <w:t>(</w:t>
      </w:r>
      <w:r>
        <w:t>街</w:t>
      </w:r>
      <w:r>
        <w:t>)</w:t>
      </w:r>
      <w:r>
        <w:t>各类老年学校</w:t>
      </w:r>
      <w:r>
        <w:t>45</w:t>
      </w:r>
      <w:r>
        <w:t>所，村</w:t>
      </w:r>
      <w:r>
        <w:t>(</w:t>
      </w:r>
      <w:r>
        <w:t>居</w:t>
      </w:r>
      <w:r>
        <w:t>)</w:t>
      </w:r>
      <w:r>
        <w:t>老年学堂</w:t>
      </w:r>
      <w:r>
        <w:t>528</w:t>
      </w:r>
      <w:r>
        <w:t>所，其中仅市、区两级老年大学在校学员就达</w:t>
      </w:r>
      <w:r>
        <w:t>3.06</w:t>
      </w:r>
      <w:r>
        <w:t>万人次。声乐提高</w:t>
      </w:r>
      <w:r>
        <w:t>7</w:t>
      </w:r>
      <w:r>
        <w:t>班班长刘奇已在厦门市老年大学学习</w:t>
      </w:r>
      <w:r>
        <w:t>5</w:t>
      </w:r>
      <w:r>
        <w:t>年，对新老校区的变化感受明显。</w:t>
      </w:r>
      <w:r>
        <w:t>“</w:t>
      </w:r>
      <w:r>
        <w:t>我们声乐班有了专门的声乐教室，配备了专业的音响系统等，让上课变成了一种享受。</w:t>
      </w:r>
      <w:r>
        <w:t>”</w:t>
      </w:r>
      <w:r>
        <w:t>他认为，老年学员学习效率相对较慢，有时需复习课堂教学内容，新校区的智能化设备可以对课程进行全程录像，方便学员回看。</w:t>
      </w:r>
    </w:p>
    <w:p w:rsidR="006F7792" w:rsidRDefault="006F7792" w:rsidP="006F7792">
      <w:pPr>
        <w:ind w:firstLineChars="200" w:firstLine="420"/>
      </w:pPr>
      <w:r>
        <w:rPr>
          <w:rFonts w:hint="eastAsia"/>
        </w:rPr>
        <w:t>该学校还通过建立后备师资库，挖掘厦门市优秀师资，聘请各行各业的专家、学者、资深人士来校任教，教学力量进一步增强，现有教师</w:t>
      </w:r>
      <w:r>
        <w:t>161</w:t>
      </w:r>
      <w:r>
        <w:t>名，高级职称以上占</w:t>
      </w:r>
      <w:r>
        <w:t>25%</w:t>
      </w:r>
      <w:r>
        <w:t>，本科以上学历占</w:t>
      </w:r>
      <w:r>
        <w:t>72%</w:t>
      </w:r>
      <w:r>
        <w:t>；新聘厦门大学、集美大学、厦门医学院等高校老师</w:t>
      </w:r>
      <w:r>
        <w:t>80</w:t>
      </w:r>
      <w:r>
        <w:t>名。开办多期书画高级研修班，聘请全国名家授课。教学质量不断提高，《形意拳》等三门课程被认定为省级精品课程；继信息化综合管理系统开发之后，又投资学校网络带宽升级，通过微信公众号提供课程查询、请假、接收信息等功能，推出手机报名、手机缴费、评教评学、电子发票、结业证书等服务，方便老年学员办理各项</w:t>
      </w:r>
      <w:r>
        <w:rPr>
          <w:rFonts w:hint="eastAsia"/>
        </w:rPr>
        <w:t>教学服务、体验更多互联网</w:t>
      </w:r>
      <w:r>
        <w:t>+</w:t>
      </w:r>
      <w:r>
        <w:t>带来的便利，畅享更好新生活；大力发展线上教学，投资</w:t>
      </w:r>
      <w:r>
        <w:t>30</w:t>
      </w:r>
      <w:r>
        <w:t>余万元建设专业录播室，开设</w:t>
      </w:r>
      <w:r>
        <w:t>31</w:t>
      </w:r>
      <w:r>
        <w:t>门线上课程，构建线上线下立体化教学模式，自主录制的多套视频课程多次被评为全国老年教育优秀课程、特色课程，学校线上教学荣获中国老年大学协会战疫教学荣誉证书，被福建省终身教育服务中心评为省级</w:t>
      </w:r>
      <w:r>
        <w:t>“</w:t>
      </w:r>
      <w:r>
        <w:t>终身学习品牌项目</w:t>
      </w:r>
      <w:r>
        <w:t>”</w:t>
      </w:r>
      <w:r>
        <w:t>。</w:t>
      </w:r>
    </w:p>
    <w:p w:rsidR="006F7792" w:rsidRDefault="006F7792" w:rsidP="006F7792">
      <w:pPr>
        <w:ind w:firstLineChars="200" w:firstLine="420"/>
      </w:pPr>
      <w:r>
        <w:rPr>
          <w:rFonts w:hint="eastAsia"/>
        </w:rPr>
        <w:t>同时，学校还成立了合唱团、舞蹈团、时装团、民乐团、老妈妈关爱团、体育学社、摄影学社、书画学社、鹭江吟社、中医养生学社等</w:t>
      </w:r>
      <w:r>
        <w:t>10</w:t>
      </w:r>
      <w:r>
        <w:t>个学员社团。学员社团有完善的组织机构，有健全的规章制度、有固定的会员队伍，有活动场所及经费保障。厚积薄发，积健成雄，各专业社团努力拓展工作的深度和广度，注重发挥老年大学文化建设功能和文化辐射功能，不断丰富活动内容，创新活动方式方法，使第二课堂成为厦门老年大学服务社会、助力精神文明建设的重要依托。在全国、省、市老年系统的各类比赛中荣获金奖、组织奖、优胜奖等多项殊荣，且奖项的数量和级别均居全</w:t>
      </w:r>
      <w:r>
        <w:rPr>
          <w:rFonts w:hint="eastAsia"/>
        </w:rPr>
        <w:t>省前列。</w:t>
      </w:r>
    </w:p>
    <w:p w:rsidR="006F7792" w:rsidRDefault="006F7792" w:rsidP="006F7792">
      <w:pPr>
        <w:ind w:firstLineChars="200" w:firstLine="420"/>
      </w:pPr>
      <w:r>
        <w:rPr>
          <w:rFonts w:hint="eastAsia"/>
        </w:rPr>
        <w:t>该校艺术团是厦门的一张老年文化名片，团员们走出国门，走进人民大会堂，走进中央电视台三套演播厅，走进央视激情广场的节目录制，充分展现了厦门现代老年人的精神风貌。校老妈妈关爱团的老妈妈们发挥亲情帮教的特殊作用，几十年来坚持不懈地深入收教所、戒毒所、启明学校、特殊教育学校，不断创新帮教形式，让这些特殊人群感受到社会的温暖，被誉为厦门精神文明的一面旗帜。</w:t>
      </w:r>
    </w:p>
    <w:p w:rsidR="006F7792" w:rsidRDefault="006F7792" w:rsidP="006F7792">
      <w:pPr>
        <w:ind w:firstLineChars="200" w:firstLine="420"/>
      </w:pPr>
      <w:r>
        <w:rPr>
          <w:rFonts w:hint="eastAsia"/>
        </w:rPr>
        <w:t>桃李不言，下自成蹊。今年</w:t>
      </w:r>
      <w:r>
        <w:t>9</w:t>
      </w:r>
      <w:r>
        <w:t>月初，正值秋季开学，老人们踊跃报名，短短</w:t>
      </w:r>
      <w:r>
        <w:t>4</w:t>
      </w:r>
      <w:r>
        <w:t>天就达</w:t>
      </w:r>
      <w:r>
        <w:t>7400</w:t>
      </w:r>
      <w:r>
        <w:t>多人次，较去年增加</w:t>
      </w:r>
      <w:r>
        <w:t>47.54%</w:t>
      </w:r>
      <w:r>
        <w:t>；全部报满的班级达到</w:t>
      </w:r>
      <w:r>
        <w:t>101</w:t>
      </w:r>
      <w:r>
        <w:t>个，形体舞蹈、手机摄影与短视频制作、中医食疗与营养烹饪、旅游文化等多个热门课程均在开放报名的短时间内被</w:t>
      </w:r>
      <w:r>
        <w:t>“</w:t>
      </w:r>
      <w:r>
        <w:t>秒光</w:t>
      </w:r>
      <w:r>
        <w:t>”</w:t>
      </w:r>
      <w:r>
        <w:t>，钢琴初级一班仅</w:t>
      </w:r>
      <w:r>
        <w:t>11</w:t>
      </w:r>
      <w:r>
        <w:t>秒就宣告满员。刮痧疗法课教师郑君圣用</w:t>
      </w:r>
      <w:r>
        <w:t>“</w:t>
      </w:r>
      <w:r>
        <w:t>非常气派</w:t>
      </w:r>
      <w:r>
        <w:t>”</w:t>
      </w:r>
      <w:r>
        <w:t>形容他眼中的新校区，</w:t>
      </w:r>
      <w:r>
        <w:t>“</w:t>
      </w:r>
      <w:r>
        <w:t>教学环境很好，学校的空间扩大很多，有更多学员来到这里上课，处处都是新气象。我的课程有实训的需求，新校区配备的实训室给我们的教学带来很大的帮助。</w:t>
      </w:r>
      <w:r>
        <w:t>”</w:t>
      </w:r>
      <w:r>
        <w:t>郑君圣说，厦门老年大学还将在新</w:t>
      </w:r>
      <w:r>
        <w:rPr>
          <w:rFonts w:hint="eastAsia"/>
        </w:rPr>
        <w:t>校区设立医务室，为老年学员提供急救保障和基本医疗服务。</w:t>
      </w:r>
    </w:p>
    <w:p w:rsidR="006F7792" w:rsidRDefault="006F7792" w:rsidP="006F7792">
      <w:pPr>
        <w:ind w:firstLineChars="200" w:firstLine="420"/>
      </w:pPr>
      <w:r>
        <w:rPr>
          <w:rFonts w:hint="eastAsia"/>
        </w:rPr>
        <w:t>厦门老年大学校长詹沧洲介绍，新校区的建设得益于市委、市政府的全力推动和各相关部门的大力支持，新校区全部建设完工后，可容纳学员数将是原有的</w:t>
      </w:r>
      <w:r>
        <w:t>6</w:t>
      </w:r>
      <w:r>
        <w:t>倍，更多厦门老人有机会在现代化的新校园开启</w:t>
      </w:r>
      <w:r>
        <w:t>“</w:t>
      </w:r>
      <w:r>
        <w:t>老有所学</w:t>
      </w:r>
      <w:r>
        <w:t>”</w:t>
      </w:r>
      <w:r>
        <w:t>的幸福生活。</w:t>
      </w:r>
    </w:p>
    <w:p w:rsidR="006F7792" w:rsidRDefault="006F7792" w:rsidP="006F7792">
      <w:pPr>
        <w:ind w:firstLineChars="200" w:firstLine="420"/>
      </w:pPr>
      <w:r>
        <w:rPr>
          <w:rFonts w:hint="eastAsia"/>
        </w:rPr>
        <w:t>近年来，学校持续密切与区校的互动，积极探索与养老机构、机关企事业单位合作，积极推动新时代文明实践中心</w:t>
      </w:r>
      <w:r>
        <w:t>(</w:t>
      </w:r>
      <w:r>
        <w:t>所、站</w:t>
      </w:r>
      <w:r>
        <w:t>)</w:t>
      </w:r>
      <w:r>
        <w:t>老年大学教学点建设，成功探索了具有厦门特色的文明实践与老年教育融合发展的</w:t>
      </w:r>
      <w:r>
        <w:t>“</w:t>
      </w:r>
      <w:r>
        <w:t>厦门模式</w:t>
      </w:r>
      <w:r>
        <w:t>”</w:t>
      </w:r>
      <w:r>
        <w:t>，多措并举扩大老年教育资源覆盖面，进一步让老年教育资源惠及一座城市，目前，全市已基本建立起市、区、镇</w:t>
      </w:r>
      <w:r>
        <w:t>(</w:t>
      </w:r>
      <w:r>
        <w:t>街</w:t>
      </w:r>
      <w:r>
        <w:t>)</w:t>
      </w:r>
      <w:r>
        <w:t>、村</w:t>
      </w:r>
      <w:r>
        <w:t>(</w:t>
      </w:r>
      <w:r>
        <w:t>居</w:t>
      </w:r>
      <w:r>
        <w:t>)</w:t>
      </w:r>
      <w:r>
        <w:t>四级老年教育网络，形成多层次、多学科、多学制的教育教学体系，强有力地推动了厦门老年教育的高质量发展。</w:t>
      </w:r>
    </w:p>
    <w:p w:rsidR="006F7792" w:rsidRDefault="006F7792" w:rsidP="00700462">
      <w:pPr>
        <w:jc w:val="right"/>
      </w:pPr>
      <w:r w:rsidRPr="00700462">
        <w:rPr>
          <w:rFonts w:hint="eastAsia"/>
        </w:rPr>
        <w:t>人民网</w:t>
      </w:r>
      <w:r>
        <w:rPr>
          <w:rFonts w:hint="eastAsia"/>
        </w:rPr>
        <w:t>2023-9-27</w:t>
      </w:r>
    </w:p>
    <w:p w:rsidR="006F7792" w:rsidRDefault="006F7792" w:rsidP="00C36DA3">
      <w:pPr>
        <w:sectPr w:rsidR="006F7792" w:rsidSect="00C36D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43C13" w:rsidRDefault="00F43C13"/>
    <w:sectPr w:rsidR="00F43C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7792"/>
    <w:rsid w:val="006F7792"/>
    <w:rsid w:val="00F43C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F77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F779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2041</Characters>
  <Application>Microsoft Office Word</Application>
  <DocSecurity>0</DocSecurity>
  <Lines>17</Lines>
  <Paragraphs>4</Paragraphs>
  <ScaleCrop>false</ScaleCrop>
  <Company>Microsoft</Company>
  <LinksUpToDate>false</LinksUpToDate>
  <CharactersWithSpaces>2395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2023-12-20T06:51:00Z</dcterms:created>
</cp:coreProperties>
</file>