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350E" w:rsidRDefault="00ED350E" w:rsidP="00297656">
      <w:pPr>
        <w:pStyle w:val="1"/>
      </w:pPr>
      <w:r w:rsidRPr="00833493">
        <w:rPr>
          <w:rFonts w:hint="eastAsia"/>
        </w:rPr>
        <w:t>云霄县发挥老干部独特作用的实践与思考</w:t>
      </w:r>
    </w:p>
    <w:p w:rsidR="00ED350E" w:rsidRDefault="00ED350E" w:rsidP="00ED350E">
      <w:pPr>
        <w:ind w:firstLineChars="200" w:firstLine="420"/>
      </w:pPr>
      <w:r>
        <w:rPr>
          <w:rFonts w:hint="eastAsia"/>
        </w:rPr>
        <w:t>习总书记指出：老干部是党和国家的宝贵财富，是推进各项事业发展的重要力量。长期以来，云霄县委、县政府高度重视老干部工作，充分尊重老干部为云霄发展贡献力量的真诚愿望，注重发挥老干部的优势特长，在自觉自愿、量力而行的前提下，通过科学的组织引导，把老干部的独特优势转化成为脱贫攻坚和推进高质量发展落实赶超、建设宜居宜业宜游新云霄的重要动力。一段时间以来，云霄县委老干部局组成课题组，就引导离退休干部发挥独特优势开展专题调查研究，形成调研报告。</w:t>
      </w:r>
    </w:p>
    <w:p w:rsidR="00ED350E" w:rsidRDefault="00ED350E" w:rsidP="00ED350E">
      <w:pPr>
        <w:ind w:firstLineChars="200" w:firstLine="420"/>
      </w:pPr>
      <w:r>
        <w:rPr>
          <w:rFonts w:hint="eastAsia"/>
        </w:rPr>
        <w:t>一、现状与优势</w:t>
      </w:r>
    </w:p>
    <w:p w:rsidR="00ED350E" w:rsidRDefault="00ED350E" w:rsidP="00ED350E">
      <w:pPr>
        <w:ind w:firstLineChars="200" w:firstLine="420"/>
      </w:pPr>
      <w:r>
        <w:t>(</w:t>
      </w:r>
      <w:r>
        <w:t>一</w:t>
      </w:r>
      <w:r>
        <w:t>)</w:t>
      </w:r>
      <w:r>
        <w:t>现状。截止</w:t>
      </w:r>
      <w:r>
        <w:t>2019</w:t>
      </w:r>
      <w:r>
        <w:t>年</w:t>
      </w:r>
      <w:r>
        <w:t>7</w:t>
      </w:r>
      <w:r>
        <w:t>月，云霄县现有离休干部</w:t>
      </w:r>
      <w:r>
        <w:t>16</w:t>
      </w:r>
      <w:r>
        <w:t>名、</w:t>
      </w:r>
      <w:r>
        <w:t>“5.12”</w:t>
      </w:r>
      <w:r>
        <w:t>退休干部</w:t>
      </w:r>
      <w:r>
        <w:t>21</w:t>
      </w:r>
      <w:r>
        <w:t>名，离退休后安置在云霄县的处级干部</w:t>
      </w:r>
      <w:r>
        <w:t>31</w:t>
      </w:r>
      <w:r>
        <w:t>名。总体而言，离休干部、</w:t>
      </w:r>
      <w:r>
        <w:t>“5.12”</w:t>
      </w:r>
      <w:r>
        <w:t>退休干部年纪较大。年纪最大</w:t>
      </w:r>
      <w:r>
        <w:t>98</w:t>
      </w:r>
      <w:r>
        <w:t>岁，最小</w:t>
      </w:r>
      <w:r>
        <w:t>87</w:t>
      </w:r>
      <w:r>
        <w:t>岁，平均年龄</w:t>
      </w:r>
      <w:r>
        <w:t>90.53</w:t>
      </w:r>
      <w:r>
        <w:t>岁，</w:t>
      </w:r>
      <w:r>
        <w:t>“</w:t>
      </w:r>
      <w:r>
        <w:t>双高</w:t>
      </w:r>
      <w:r>
        <w:t>”</w:t>
      </w:r>
      <w:r>
        <w:t>（高龄期、高发病期）特征明显，但他们普遍</w:t>
      </w:r>
      <w:r>
        <w:t>“</w:t>
      </w:r>
      <w:r>
        <w:t>人老心不老</w:t>
      </w:r>
      <w:r>
        <w:t>”</w:t>
      </w:r>
      <w:r>
        <w:t>，关注时政、经济和文化建设的热情没有消退。县处级退休干部年龄相对较轻，其中，</w:t>
      </w:r>
      <w:r>
        <w:t>60—70</w:t>
      </w:r>
      <w:r>
        <w:t>岁</w:t>
      </w:r>
      <w:r>
        <w:t>13</w:t>
      </w:r>
      <w:r>
        <w:t>名，占</w:t>
      </w:r>
      <w:r>
        <w:t>42%</w:t>
      </w:r>
      <w:r>
        <w:t>；</w:t>
      </w:r>
      <w:r>
        <w:t>70—80</w:t>
      </w:r>
      <w:r>
        <w:t>岁</w:t>
      </w:r>
      <w:r>
        <w:t>10</w:t>
      </w:r>
      <w:r>
        <w:t>名，占</w:t>
      </w:r>
      <w:r>
        <w:t>32%</w:t>
      </w:r>
      <w:r>
        <w:t>；</w:t>
      </w:r>
      <w:r>
        <w:t>80</w:t>
      </w:r>
      <w:r>
        <w:t>岁以上</w:t>
      </w:r>
      <w:r>
        <w:t>8</w:t>
      </w:r>
      <w:r>
        <w:t>名，占</w:t>
      </w:r>
      <w:r>
        <w:t>26%</w:t>
      </w:r>
      <w:r>
        <w:t>；大部分身体较好，离开原工作岗位时间也较短，对新态势、新政策、新任</w:t>
      </w:r>
      <w:r>
        <w:rPr>
          <w:rFonts w:hint="eastAsia"/>
        </w:rPr>
        <w:t>务比较容易掌握，逐渐成为老干部发挥独特作用的主力军。</w:t>
      </w:r>
    </w:p>
    <w:p w:rsidR="00ED350E" w:rsidRDefault="00ED350E" w:rsidP="00ED350E">
      <w:pPr>
        <w:ind w:firstLineChars="200" w:firstLine="420"/>
      </w:pPr>
      <w:r>
        <w:rPr>
          <w:rFonts w:hint="eastAsia"/>
        </w:rPr>
        <w:t>（二）优势。我县老干部具有政治优势、经验优势和威望优势三大优势，其主要特点，概括起来是“三性”。</w:t>
      </w:r>
    </w:p>
    <w:p w:rsidR="00ED350E" w:rsidRDefault="00ED350E" w:rsidP="00ED350E">
      <w:pPr>
        <w:ind w:firstLineChars="200" w:firstLine="420"/>
      </w:pPr>
      <w:r>
        <w:t>1.</w:t>
      </w:r>
      <w:r>
        <w:t>坚定的政治性。老干部大多数是老革命，生在复杂社会，长在革命年代，冒着炮火入党，勒紧裤带革命，抛头颅、洒热血，历经艰苦卓绝的革命斗争，用</w:t>
      </w:r>
      <w:r>
        <w:t>“</w:t>
      </w:r>
      <w:r>
        <w:t>生与死</w:t>
      </w:r>
      <w:r>
        <w:t>”</w:t>
      </w:r>
      <w:r>
        <w:t>践行入党誓言，用</w:t>
      </w:r>
      <w:r>
        <w:t>“</w:t>
      </w:r>
      <w:r>
        <w:t>血与火</w:t>
      </w:r>
      <w:r>
        <w:t>”</w:t>
      </w:r>
      <w:r>
        <w:t>捍卫革命信仰，在革命熔炉中铸造了坚如磐石的革命性。如</w:t>
      </w:r>
      <w:r>
        <w:t>98</w:t>
      </w:r>
      <w:r>
        <w:t>岁山西太原籍抗战老战士王银贵，</w:t>
      </w:r>
      <w:r>
        <w:t>1938</w:t>
      </w:r>
      <w:r>
        <w:t>年入伍，</w:t>
      </w:r>
      <w:r>
        <w:t>1939</w:t>
      </w:r>
      <w:r>
        <w:t>年入党，从小跟着共产党，经历抗日战争、解放战争和朝鲜战争，虽然有时吃不饱、穿不暖，身上有日本鬼子的枪伤、国民党炸弹的疤痕、美军战机的弹片，却始终秉持共产主义信仰，始终坚持党的事业第一和人民的利益第一，严寒酷暑前不摇头、威逼利诱前</w:t>
      </w:r>
      <w:r>
        <w:rPr>
          <w:rFonts w:hint="eastAsia"/>
        </w:rPr>
        <w:t>不低头、枪林弹雨前不缩头，在残酷的斗争中铸就了无比坚定的政治性。</w:t>
      </w:r>
    </w:p>
    <w:p w:rsidR="00ED350E" w:rsidRDefault="00ED350E" w:rsidP="00ED350E">
      <w:pPr>
        <w:ind w:firstLineChars="200" w:firstLine="420"/>
      </w:pPr>
      <w:r>
        <w:t>2.</w:t>
      </w:r>
      <w:r>
        <w:t>丰富的实践性。离休老干部大多从革命硝烟中走来，以燃烧的激情投身社会主义建设，以实际的行动推动改革开放大潮，以一生的心血助力中国特色社会主义事业。如</w:t>
      </w:r>
      <w:r>
        <w:t>93</w:t>
      </w:r>
      <w:r>
        <w:t>岁漳州籍离休干部董楚扬、</w:t>
      </w:r>
      <w:r>
        <w:t>88</w:t>
      </w:r>
      <w:r>
        <w:t>岁江苏淮阴籍离休干部孙孟林，经历敌我斗争的严酷考验，经受历次政治斗争的多重锻炼，经过新旧社会的巨大变迁，具有跨越多个年代、转战多种行业、担当多重角色的丰富实践经验，是党可以绝对信赖、放心使用、永不变色的老党员。</w:t>
      </w:r>
    </w:p>
    <w:p w:rsidR="00ED350E" w:rsidRDefault="00ED350E" w:rsidP="00ED350E">
      <w:pPr>
        <w:ind w:firstLineChars="200" w:firstLine="420"/>
      </w:pPr>
      <w:r>
        <w:t>3.</w:t>
      </w:r>
      <w:r>
        <w:t>广泛的群众性。老干部来自群众、植根群众、代表群众，从群众中一步一步走来，始终不忘本、不忘根、不忘初心，点点滴滴、全心全意为人民服务，赢得群众广泛赞誉。离开工作岗位后，许多老干部，如</w:t>
      </w:r>
      <w:r>
        <w:t>90</w:t>
      </w:r>
      <w:r>
        <w:t>岁离休干部陈德林、</w:t>
      </w:r>
      <w:r>
        <w:t>93</w:t>
      </w:r>
      <w:r>
        <w:t>岁老游击队员钟梅英等仍保持本色不居高、保持本真不避远，主动融入群众，自觉回归群众，在街头巷尾、茶余饭后与群众打成一片、融为一体，成为群众的贴心人。近年来，漳州市</w:t>
      </w:r>
      <w:r>
        <w:t>“</w:t>
      </w:r>
      <w:r>
        <w:t>十佳五老</w:t>
      </w:r>
      <w:r>
        <w:t>”</w:t>
      </w:r>
      <w:r>
        <w:t>广东大埔籍钟梅英，先后拿出</w:t>
      </w:r>
      <w:r>
        <w:t>7</w:t>
      </w:r>
      <w:r>
        <w:t>万多元，资助</w:t>
      </w:r>
      <w:r>
        <w:t>30</w:t>
      </w:r>
      <w:r>
        <w:t>多名困难学生，她说：我原来是一名旧社会不识字的童养媳，是共产党教育了我、培养了我，现在</w:t>
      </w:r>
      <w:r>
        <w:rPr>
          <w:rFonts w:hint="eastAsia"/>
        </w:rPr>
        <w:t>日子好了，为培育共产主义接班人尽一点微薄之力，值得！实践证明，老干部是群众路线的坚定践行者，是“守初心、担使命”的忠实推动者，他们一切为了群众，一切依靠群众，从群众中来，到群众中去，具有广泛的群众性。</w:t>
      </w:r>
    </w:p>
    <w:p w:rsidR="00ED350E" w:rsidRDefault="00ED350E" w:rsidP="00ED350E">
      <w:pPr>
        <w:ind w:firstLineChars="200" w:firstLine="420"/>
      </w:pPr>
      <w:r>
        <w:rPr>
          <w:rFonts w:hint="eastAsia"/>
        </w:rPr>
        <w:t>二、作用与贡献</w:t>
      </w:r>
    </w:p>
    <w:p w:rsidR="00ED350E" w:rsidRDefault="00ED350E" w:rsidP="00ED350E">
      <w:pPr>
        <w:ind w:firstLineChars="200" w:firstLine="420"/>
      </w:pPr>
      <w:r>
        <w:rPr>
          <w:rFonts w:hint="eastAsia"/>
        </w:rPr>
        <w:t>我县发挥老干部独特作用，主要表现在六个方面。</w:t>
      </w:r>
    </w:p>
    <w:p w:rsidR="00ED350E" w:rsidRDefault="00ED350E" w:rsidP="00ED350E">
      <w:pPr>
        <w:ind w:firstLineChars="200" w:firstLine="420"/>
      </w:pPr>
      <w:r>
        <w:rPr>
          <w:rFonts w:hint="eastAsia"/>
        </w:rPr>
        <w:t>（一）经济发展与社会稳定的参谋作用。县委、县政府坚持老干部新春团拜会以及重要会议、重大活动邀请老干部列席制度，向老干部通报情况，征求意见。近年来，老县长许圣等老干部先后就经济发展、脱贫攻坚、城市管理、教育医疗、老年事业发展和党风廉政等方面提出了多条建议，均得到县委、县政府和有关部门的采纳或回应。县政协原主席王彩云退休后，担任县茶协会长，推动云霄茶产业发展，打响了“黄观音”等一批本土优质茶叶品牌。汤全平等老干部以企业家协会为平台，服务“大抓工业、抓大工业”战略，开展维护企业家权益活动，以商引商，先后协助引办企业</w:t>
      </w:r>
      <w:r>
        <w:t>30</w:t>
      </w:r>
      <w:r>
        <w:t>多家，累计投资达</w:t>
      </w:r>
      <w:r>
        <w:t>4.9</w:t>
      </w:r>
      <w:r>
        <w:t>亿元。在旧城改造方面，张如崧等老干部响应号召，带头签约，率先征迁，及时反映拆迁户意见，协助做好周边居民户思想工作，开展正面引导，当好社会稳定</w:t>
      </w:r>
      <w:r>
        <w:t>“</w:t>
      </w:r>
      <w:r>
        <w:t>压舱石</w:t>
      </w:r>
      <w:r>
        <w:t>”</w:t>
      </w:r>
      <w:r>
        <w:t>。</w:t>
      </w:r>
    </w:p>
    <w:p w:rsidR="00ED350E" w:rsidRDefault="00ED350E" w:rsidP="00ED350E">
      <w:pPr>
        <w:ind w:firstLineChars="200" w:firstLine="420"/>
      </w:pPr>
      <w:r>
        <w:rPr>
          <w:rFonts w:hint="eastAsia"/>
        </w:rPr>
        <w:t>（二）关爱下一代与志愿服务的骨干作用。何天全等老干部以关工委为平台，开展中小学德育报告会、青少年心理辅导、“金秋助学”等工作，持续开展“双百工程”</w:t>
      </w:r>
      <w:r>
        <w:t>21</w:t>
      </w:r>
      <w:r>
        <w:t>年，累计发放奖助学金</w:t>
      </w:r>
      <w:r>
        <w:t>200</w:t>
      </w:r>
      <w:r>
        <w:t>多万元，奖助中小学生</w:t>
      </w:r>
      <w:r>
        <w:t>4000</w:t>
      </w:r>
      <w:r>
        <w:t>多名。陈德林等老干部，以首批</w:t>
      </w:r>
      <w:r>
        <w:t>9</w:t>
      </w:r>
      <w:r>
        <w:t>支离退休干部志愿者服务队为平台，组织带动</w:t>
      </w:r>
      <w:r>
        <w:t>159</w:t>
      </w:r>
      <w:r>
        <w:t>名离退休干部，穿上红马甲、带上红帽子，打出</w:t>
      </w:r>
      <w:r>
        <w:t>“</w:t>
      </w:r>
      <w:r>
        <w:t>夕阳红</w:t>
      </w:r>
      <w:r>
        <w:t>”“</w:t>
      </w:r>
      <w:r>
        <w:t>七彩云霄</w:t>
      </w:r>
      <w:r>
        <w:t>”“</w:t>
      </w:r>
      <w:r>
        <w:t>晚晴</w:t>
      </w:r>
      <w:r>
        <w:t>”</w:t>
      </w:r>
      <w:r>
        <w:t>等离退休干部志愿者队旗，开展健身舞蹈、创城劝导、义诊保健、文化下乡等志愿服务，成为全民创建省级文明县城一道亮丽风景线。同时，方接枝、吴和盛、张束香等老干部发挥道</w:t>
      </w:r>
      <w:r>
        <w:rPr>
          <w:rFonts w:hint="eastAsia"/>
        </w:rPr>
        <w:t>德形象好、群众威望高的优势，通过讲好“云霄故事”、念好“家族道德经”、做好“社区文明人”，大手牵小手、小手拉大手，形成男女老少“响唱好声音”、万众一心全面建小康的社会风尚。</w:t>
      </w:r>
    </w:p>
    <w:p w:rsidR="00ED350E" w:rsidRDefault="00ED350E" w:rsidP="00ED350E">
      <w:pPr>
        <w:ind w:firstLineChars="200" w:firstLine="420"/>
      </w:pPr>
      <w:r>
        <w:rPr>
          <w:rFonts w:hint="eastAsia"/>
        </w:rPr>
        <w:t>（三）老年教育与老年体育事业的组织作用。郭拱明等老干部以老年大学为平台，实施“两轮驱动”，推行“三课一体”，建立校外教学点，增设“讲座”和“实践周”，开设时政、感悟人生等</w:t>
      </w:r>
      <w:r>
        <w:t>20</w:t>
      </w:r>
      <w:r>
        <w:t>门课程，组建</w:t>
      </w:r>
      <w:r>
        <w:t>14</w:t>
      </w:r>
      <w:r>
        <w:t>个专业学会，学员会员达</w:t>
      </w:r>
      <w:r>
        <w:t>1275</w:t>
      </w:r>
      <w:r>
        <w:t>人。其经验《云霄县精准施策让老干部</w:t>
      </w:r>
      <w:r>
        <w:t>“</w:t>
      </w:r>
      <w:r>
        <w:t>老有所学</w:t>
      </w:r>
      <w:r>
        <w:t>”</w:t>
      </w:r>
      <w:r>
        <w:t>》被省委办公厅《八闽快讯》刊载，并在全省老年大学校长培训班上作了典型发言。方坤水等老干部以老体协为平台，以</w:t>
      </w:r>
      <w:r>
        <w:t>“</w:t>
      </w:r>
      <w:r>
        <w:t>每天锻炼一小时，健康工作五十年，快乐生活一辈子</w:t>
      </w:r>
      <w:r>
        <w:t>”</w:t>
      </w:r>
      <w:r>
        <w:t>为宗旨，举办各类老年人体育比赛、展示活动，推广各类老年健身操、健身舞，使城乡广大老年人</w:t>
      </w:r>
      <w:r>
        <w:t>“</w:t>
      </w:r>
      <w:r>
        <w:t>走</w:t>
      </w:r>
      <w:r>
        <w:rPr>
          <w:rFonts w:hint="eastAsia"/>
        </w:rPr>
        <w:t>出来、动起来、乐起来”，近百个村（社区）实现有一支中老年健身队。</w:t>
      </w:r>
    </w:p>
    <w:p w:rsidR="00ED350E" w:rsidRDefault="00ED350E" w:rsidP="00ED350E">
      <w:pPr>
        <w:ind w:firstLineChars="200" w:firstLine="420"/>
      </w:pPr>
      <w:r>
        <w:rPr>
          <w:rFonts w:hint="eastAsia"/>
        </w:rPr>
        <w:t>（四）老区脱贫与公益事业的促进作用。方加群等老干部以老促会为平台，谢绍舟等老干部以扶贫协会为平台，协助党和政府落实“五业五共五查”，推进精准扶贫，推动老区建设和贫困村、贫困户脱贫，改善民生设施，并通过专家技术辅导、走访慰问革命“五老”及其遗孀、为“五老”争取社会优待、发放贫困生助学金等工作，使老区群众和建档立卡贫困户感受党和政府的关怀。张小梅等老干部以慈善总会为平台，筹集资金</w:t>
      </w:r>
      <w:r>
        <w:t>5800</w:t>
      </w:r>
      <w:r>
        <w:t>多万元，开展慈善活动，资助弱势群体达</w:t>
      </w:r>
      <w:r>
        <w:t>2.6</w:t>
      </w:r>
      <w:r>
        <w:t>万人次。</w:t>
      </w:r>
    </w:p>
    <w:p w:rsidR="00ED350E" w:rsidRDefault="00ED350E" w:rsidP="00ED350E">
      <w:pPr>
        <w:ind w:firstLineChars="200" w:firstLine="420"/>
      </w:pPr>
      <w:r>
        <w:rPr>
          <w:rFonts w:hint="eastAsia"/>
        </w:rPr>
        <w:t>（五）社科文史研究与民主监督的辅助作用。方可仲等老干部依托老年学会开展老年学研究，多篇研究成果在全国、省、市获奖。董楚扬等老干部依托漳江诗社开展古典诗词创作，陈和声等老干部依托闽粤赣边区革命史研究会开展革命史研究，陈耀国等老干部依托开漳历史研究会开展开漳历史研究，陈振权、方加群、王彩云等老干部参与《云霄县志》《云霄老区发展史》《云霄村社要览》等编撰工作，出版了一批高质量文史书籍，发挥了存史资政育人作用。许多老干部担任纪委、公安、教育、卫健、城建和市监等部门廉政监督员、行风监督员，发挥了民主监督的独特作用，为营造风清气正新云霄贡献心力。</w:t>
      </w:r>
    </w:p>
    <w:p w:rsidR="00ED350E" w:rsidRDefault="00ED350E" w:rsidP="00ED350E">
      <w:pPr>
        <w:ind w:firstLineChars="200" w:firstLine="420"/>
      </w:pPr>
      <w:r>
        <w:rPr>
          <w:rFonts w:hint="eastAsia"/>
        </w:rPr>
        <w:t>（六）生育保健与乐聊畅谈的引导作用。陈福来等老干部以计生协会为平台，推进“生育关怀行动”“幸福工程”项目，经常性进村入户开展生育保健知识宣教活动，引导城乡群众树立文明健康婚育新观念。“</w:t>
      </w:r>
      <w:r>
        <w:t>5.12”</w:t>
      </w:r>
      <w:r>
        <w:t>干部赵明江等老干部，依托自家客厅，挂牌建立</w:t>
      </w:r>
      <w:r>
        <w:t>“</w:t>
      </w:r>
      <w:r>
        <w:t>离退休干部乐聊室</w:t>
      </w:r>
      <w:r>
        <w:t>”</w:t>
      </w:r>
      <w:r>
        <w:t>，通过</w:t>
      </w:r>
      <w:r>
        <w:t>“</w:t>
      </w:r>
      <w:r>
        <w:t>主题讲、互动聊、支部引、全面促</w:t>
      </w:r>
      <w:r>
        <w:t>”</w:t>
      </w:r>
      <w:r>
        <w:t>等手段，打造</w:t>
      </w:r>
      <w:r>
        <w:t>“</w:t>
      </w:r>
      <w:r>
        <w:t>讲、聊、引、促</w:t>
      </w:r>
      <w:r>
        <w:t>”“</w:t>
      </w:r>
      <w:r>
        <w:t>四位一体</w:t>
      </w:r>
      <w:r>
        <w:t>”</w:t>
      </w:r>
      <w:r>
        <w:t>党员教育平台，让老同志在乐聊畅谈中丰富精神生活，破除孤独感，找到归属感。</w:t>
      </w:r>
      <w:r>
        <w:t>2018</w:t>
      </w:r>
      <w:r>
        <w:t>年，云霄县</w:t>
      </w:r>
      <w:r>
        <w:t>“</w:t>
      </w:r>
      <w:r>
        <w:t>离退休干部乐聊室</w:t>
      </w:r>
      <w:r>
        <w:t>”</w:t>
      </w:r>
      <w:r>
        <w:t>被省委老干部局纳入全省离退休干部十佳正能量活动品牌评选提名项目。</w:t>
      </w:r>
    </w:p>
    <w:p w:rsidR="00ED350E" w:rsidRDefault="00ED350E" w:rsidP="00ED350E">
      <w:pPr>
        <w:ind w:firstLineChars="200" w:firstLine="420"/>
      </w:pPr>
      <w:r>
        <w:rPr>
          <w:rFonts w:hint="eastAsia"/>
        </w:rPr>
        <w:t>三、思考与建议</w:t>
      </w:r>
    </w:p>
    <w:p w:rsidR="00ED350E" w:rsidRDefault="00ED350E" w:rsidP="00ED350E">
      <w:pPr>
        <w:ind w:firstLineChars="200" w:firstLine="420"/>
      </w:pPr>
      <w:r>
        <w:rPr>
          <w:rFonts w:hint="eastAsia"/>
        </w:rPr>
        <w:t>在新的历史条件下，组织引导老干部发挥独特作用，是党的事业所需，老干部自身所愿，老干部工作者职责所在。</w:t>
      </w:r>
    </w:p>
    <w:p w:rsidR="00ED350E" w:rsidRDefault="00ED350E" w:rsidP="00ED350E">
      <w:pPr>
        <w:ind w:firstLineChars="200" w:firstLine="420"/>
      </w:pPr>
      <w:r>
        <w:rPr>
          <w:rFonts w:hint="eastAsia"/>
        </w:rPr>
        <w:t>（一）组织引领上，要实现“三转”。</w:t>
      </w:r>
    </w:p>
    <w:p w:rsidR="00ED350E" w:rsidRDefault="00ED350E" w:rsidP="00ED350E">
      <w:pPr>
        <w:ind w:firstLineChars="200" w:firstLine="420"/>
      </w:pPr>
      <w:r>
        <w:rPr>
          <w:rFonts w:hint="eastAsia"/>
        </w:rPr>
        <w:t>当前，面对清理规范离退休干部在社团兼职新态势、新要求，要着眼新情况，采取新举措，进一步激发老干部初心热情，继续引导老干部发挥独特优势，努力实现“三个转变”，既做到“理想长青、信念常在、精神永驻”，又做到“队伍不乱、锐气不散、工作不断”。</w:t>
      </w:r>
    </w:p>
    <w:p w:rsidR="00ED350E" w:rsidRDefault="00ED350E" w:rsidP="00ED350E">
      <w:pPr>
        <w:ind w:firstLineChars="200" w:firstLine="420"/>
      </w:pPr>
      <w:r>
        <w:t>1.</w:t>
      </w:r>
      <w:r>
        <w:t>推动</w:t>
      </w:r>
      <w:r>
        <w:t>“</w:t>
      </w:r>
      <w:r>
        <w:t>自发型</w:t>
      </w:r>
      <w:r>
        <w:t>”</w:t>
      </w:r>
      <w:r>
        <w:t>向</w:t>
      </w:r>
      <w:r>
        <w:t>“</w:t>
      </w:r>
      <w:r>
        <w:t>有序型</w:t>
      </w:r>
      <w:r>
        <w:t>”</w:t>
      </w:r>
      <w:r>
        <w:t>转变。应该看到，由于历史原因，前期个别涉老社团不同程度存在超数量、超届数或超任职年龄界限兼职和违规兼任法定代表人的现象。要坚决落实中组部《关于规范退（离）休领导干部在社会团体兼职问题的通知》精神，在全面清理规范的同时，建立实行领导挂、定期访、重点报三项制度，推动新时代老干部作用发挥由点及面、由零散向集中转变。一是领导挂。强化县委整体统筹，实行县委常委挂联老干部工作制度，推行</w:t>
      </w:r>
      <w:r>
        <w:t>“1+X”</w:t>
      </w:r>
      <w:r>
        <w:t>包联机制，充实工作力量，配实工作经费，确保涉老社团有领导挂联、有人员负责、有经费保障、有制度落实</w:t>
      </w:r>
      <w:r>
        <w:rPr>
          <w:rFonts w:hint="eastAsia"/>
        </w:rPr>
        <w:t>。二是定期访。县委、县政府领导定期拜访老干部，了解所思所想所盼，解决所需所急所难，形成汇集“问题池”、打开“难题锁”的长效机制。同时，全面落实老干部的政治待遇、生活待遇和医疗待遇，让他们安度晚年、颐养天年。三是重点报。建立重大事项通报制度，县委、县政府采取座谈交流、集中活动等方式，定期向老干部通报重大决策、重大事项、重大工作，畅通老干部意见建议渠道，发挥老干部实践经验丰富的优势。</w:t>
      </w:r>
    </w:p>
    <w:p w:rsidR="00ED350E" w:rsidRDefault="00ED350E" w:rsidP="00ED350E">
      <w:pPr>
        <w:ind w:firstLineChars="200" w:firstLine="420"/>
      </w:pPr>
      <w:r>
        <w:t>2.</w:t>
      </w:r>
      <w:r>
        <w:t>推动</w:t>
      </w:r>
      <w:r>
        <w:t>“</w:t>
      </w:r>
      <w:r>
        <w:t>有偿型</w:t>
      </w:r>
      <w:r>
        <w:t>”</w:t>
      </w:r>
      <w:r>
        <w:t>向</w:t>
      </w:r>
      <w:r>
        <w:t>“</w:t>
      </w:r>
      <w:r>
        <w:t>公益型</w:t>
      </w:r>
      <w:r>
        <w:t>”</w:t>
      </w:r>
      <w:r>
        <w:t>转变。领导干部离退休后在各类社会团体兼职，或参与成立新的社会团体的情况有所增多。大多数离退休领导干部热心参与社会公益事业，积极发挥个人业务专长优势，不求回报，无私奉献，为促进社会团体健康有序发展、推动和谐社会建设作出了贡献。但也存在少数离退休领导干部领取薪酬问题。对此，要落实全面从严治党要求，把握</w:t>
      </w:r>
      <w:r>
        <w:t>“</w:t>
      </w:r>
      <w:r>
        <w:t>三个度</w:t>
      </w:r>
      <w:r>
        <w:t>”</w:t>
      </w:r>
      <w:r>
        <w:t>，推动离退休干部发挥作用从</w:t>
      </w:r>
      <w:r>
        <w:t>“</w:t>
      </w:r>
      <w:r>
        <w:t>有偿型</w:t>
      </w:r>
      <w:r>
        <w:t>”</w:t>
      </w:r>
      <w:r>
        <w:t>向</w:t>
      </w:r>
      <w:r>
        <w:t>“</w:t>
      </w:r>
      <w:r>
        <w:t>公益型</w:t>
      </w:r>
      <w:r>
        <w:t>”</w:t>
      </w:r>
      <w:r>
        <w:t>转变。一是规范薪酬待遇有高度。要根据巡视整改意见，由涉老社团所在主管部门落实主体责任，严肃纪律要求，摸情况、建台账、抓清理，确</w:t>
      </w:r>
      <w:r>
        <w:rPr>
          <w:rFonts w:hint="eastAsia"/>
        </w:rPr>
        <w:t>保违规报酬清理不留死角，做到“一碗水端平”，并建立从严规范的长效机制。二是思想政治工作有温度。要做好被清退对象的思想政治工作，开展谈心谈话，传达解读政策，做好心理疏导，解疑释惑，化解矛盾，让其理解新常态、支持新要求，放下思想包袱，轻装上阵、愉快接受。三是倡导公益兼职有力度。新态势之下，老干部在社团兼职呈现“零待遇”现状。要在涉老社团老干部中，大力倡导“义工精神”，发扬革命传统，永葆政治本色，做到兼职不违规、履职不越位、奉献不抱怨，把蕴藏的优势释放出来，把个人的余热奉献出来。要根据社团章程，开展涉老社团换届，适时充实增补一批相对“年轻”、热心公益、无私奉献的老干部加入涉老社团，确保“进退留转”有序，达到“退下的宽心，留转的愉快，新进的热心”目标。</w:t>
      </w:r>
    </w:p>
    <w:p w:rsidR="00ED350E" w:rsidRDefault="00ED350E" w:rsidP="00ED350E">
      <w:pPr>
        <w:ind w:firstLineChars="200" w:firstLine="420"/>
      </w:pPr>
      <w:r>
        <w:t>3.</w:t>
      </w:r>
      <w:r>
        <w:t>推动</w:t>
      </w:r>
      <w:r>
        <w:t>“</w:t>
      </w:r>
      <w:r>
        <w:t>小众型</w:t>
      </w:r>
      <w:r>
        <w:t>”</w:t>
      </w:r>
      <w:r>
        <w:t>向</w:t>
      </w:r>
      <w:r>
        <w:t>“</w:t>
      </w:r>
      <w:r>
        <w:t>团队型</w:t>
      </w:r>
      <w:r>
        <w:t>”</w:t>
      </w:r>
      <w:r>
        <w:t>转变。实行</w:t>
      </w:r>
      <w:r>
        <w:t>“</w:t>
      </w:r>
      <w:r>
        <w:t>一个组织、一个项目、一个网络</w:t>
      </w:r>
      <w:r>
        <w:t>”“</w:t>
      </w:r>
      <w:r>
        <w:t>三个一</w:t>
      </w:r>
      <w:r>
        <w:t>”</w:t>
      </w:r>
      <w:r>
        <w:t>工程，推动老干部作用发挥由个体型向群体型、小众型向团队型转变。一是健全一个组织。顺应老干部教育管理服务社会化趋势，在老干部集中的涉老社团群体中建立党支部或临时党组织，如组建县老年大学临时党支部、云陵镇塘坪社区临时离退休党支部等，确保老干部</w:t>
      </w:r>
      <w:r>
        <w:t>“</w:t>
      </w:r>
      <w:r>
        <w:t>离岗不离党、退休不褪色</w:t>
      </w:r>
      <w:r>
        <w:t>”</w:t>
      </w:r>
      <w:r>
        <w:t>。二是实施一个项目。依托县老年大学、县关工委、县退休教师协会等老专家集中的协会、群团组织和离退休干部党支部，挑选理想信念坚定、乐于志愿奉献、理论水平高、专业素质好的离</w:t>
      </w:r>
      <w:r>
        <w:rPr>
          <w:rFonts w:hint="eastAsia"/>
        </w:rPr>
        <w:t>退休干部，建立“银发人才库”，盘活老干部人才存量资源，根据年龄、精力、专长、志趣等进行分类，编成小分队、组建服务团，并搭建区域服务平台，为老干部发挥作用提供双向引导服务，推动实现服务项目化、项目人性化。如县医院离退休干部党支部“白求恩”志愿者服务队开展“义诊”活动，发放中老年保健手册等。三是编织一个网络。拓展老年大学功能，虚实结合、点面融通、远近一体，以形势需要和老干部需求为导向，突出课程设置的时代性和针对性，探索以老年人“教、养、医、乐”相结合为重点内容的教学新模式，构建老年人现代教育网络，提高老干部学习的兴趣和乐趣。</w:t>
      </w:r>
    </w:p>
    <w:p w:rsidR="00ED350E" w:rsidRDefault="00ED350E" w:rsidP="00ED350E">
      <w:pPr>
        <w:ind w:firstLineChars="200" w:firstLine="420"/>
      </w:pPr>
      <w:r>
        <w:rPr>
          <w:rFonts w:hint="eastAsia"/>
        </w:rPr>
        <w:t>（二）服务管理上，要保持“三心”。</w:t>
      </w:r>
    </w:p>
    <w:p w:rsidR="00ED350E" w:rsidRDefault="00ED350E" w:rsidP="00ED350E">
      <w:pPr>
        <w:ind w:firstLineChars="200" w:firstLine="420"/>
      </w:pPr>
      <w:r>
        <w:rPr>
          <w:rFonts w:hint="eastAsia"/>
        </w:rPr>
        <w:t>老干部工作者要充分认识到新时代老干部工作的时代特点，以离退休干部需求为出发点，以离退休干部满意为工作目标，坚持以“等不起、慢不得、坐不往”的责任感和紧迫感，竭尽所能地为老干部提供亲情化、个性化、多样化服务，坚持高标准、高质量，用心用情做好老干部服务管理工作。</w:t>
      </w:r>
    </w:p>
    <w:p w:rsidR="00ED350E" w:rsidRDefault="00ED350E" w:rsidP="00ED350E">
      <w:pPr>
        <w:ind w:firstLineChars="200" w:firstLine="420"/>
      </w:pPr>
      <w:r>
        <w:t>1.</w:t>
      </w:r>
      <w:r>
        <w:t>保持用心，让老干部暖心。用心才能暖心。要始终牢记老干部的历史功绩，倍加珍惜老干部创造的精神财富，把尊重老干部、爱护老干部当作一种责任担当，把老干部当作自己的亲人，心里时时牵挂，工作点滴不忘，真正在感情上亲近、思想上靠近、生活上贴近。要健全挂钩联系老干部机制，定期不定期走访探望老干部，做到</w:t>
      </w:r>
      <w:r>
        <w:t>“</w:t>
      </w:r>
      <w:r>
        <w:t>五必访</w:t>
      </w:r>
      <w:r>
        <w:t>”</w:t>
      </w:r>
      <w:r>
        <w:t>，即重要节日必访、生病住院必访、家庭纠纷必访、遇到生活困难必访、治丧追悼必访。要把老干工作当作一份事业，从心底深处去追求，从骨子里头去热爱，从血液里面去融入。</w:t>
      </w:r>
    </w:p>
    <w:p w:rsidR="00ED350E" w:rsidRDefault="00ED350E" w:rsidP="00ED350E">
      <w:pPr>
        <w:ind w:firstLineChars="200" w:firstLine="420"/>
      </w:pPr>
      <w:r>
        <w:t>2.</w:t>
      </w:r>
      <w:r>
        <w:t>保持细心，让老干部舒心。细心则万无一失。老干部工作是</w:t>
      </w:r>
      <w:r>
        <w:t>“</w:t>
      </w:r>
      <w:r>
        <w:t>细活</w:t>
      </w:r>
      <w:r>
        <w:t>”</w:t>
      </w:r>
      <w:r>
        <w:t>，必须保持细心、注意细节，做到滴水不漏、洞察秋毫，做到</w:t>
      </w:r>
      <w:r>
        <w:t>“</w:t>
      </w:r>
      <w:r>
        <w:t>五必清</w:t>
      </w:r>
      <w:r>
        <w:t>”</w:t>
      </w:r>
      <w:r>
        <w:t>，即住宅地址清、联系方式清、身体状况清、困难诉求清、服务对策清。要保持平等一致的细心，不论年龄大小、不分男女高低、不管身份地位，工作态度</w:t>
      </w:r>
      <w:r>
        <w:t>“</w:t>
      </w:r>
      <w:r>
        <w:t>一条线拉直</w:t>
      </w:r>
      <w:r>
        <w:t>”</w:t>
      </w:r>
      <w:r>
        <w:t>、服务质量</w:t>
      </w:r>
      <w:r>
        <w:t>“</w:t>
      </w:r>
      <w:r>
        <w:t>一碗水端平</w:t>
      </w:r>
      <w:r>
        <w:t>”</w:t>
      </w:r>
      <w:r>
        <w:t>，绝不搞远近亲疏、厚此薄彼，绝不搞三六九等、另眼相看，绝不触碰老干部工作的底线。要保持因人而异的细心，既聚焦多数人的</w:t>
      </w:r>
      <w:r>
        <w:t>“</w:t>
      </w:r>
      <w:r>
        <w:t>公约数</w:t>
      </w:r>
      <w:r>
        <w:t>”</w:t>
      </w:r>
      <w:r>
        <w:t>，又定位个别人的</w:t>
      </w:r>
      <w:r>
        <w:t>“</w:t>
      </w:r>
      <w:r>
        <w:t>小数点</w:t>
      </w:r>
      <w:r>
        <w:t>”</w:t>
      </w:r>
      <w:r>
        <w:t>，坚持用最大的努力把</w:t>
      </w:r>
      <w:r>
        <w:t>“</w:t>
      </w:r>
      <w:r>
        <w:t>公约数</w:t>
      </w:r>
      <w:r>
        <w:t>”</w:t>
      </w:r>
      <w:r>
        <w:t>做大，用最细的心思把</w:t>
      </w:r>
      <w:r>
        <w:t>“</w:t>
      </w:r>
      <w:r>
        <w:t>小数点</w:t>
      </w:r>
      <w:r>
        <w:rPr>
          <w:rFonts w:hint="eastAsia"/>
        </w:rPr>
        <w:t>”点好，确保老干部工作没有“多余数”。</w:t>
      </w:r>
    </w:p>
    <w:p w:rsidR="00ED350E" w:rsidRDefault="00ED350E" w:rsidP="00ED350E">
      <w:pPr>
        <w:ind w:firstLineChars="200" w:firstLine="420"/>
      </w:pPr>
      <w:r>
        <w:t>3.</w:t>
      </w:r>
      <w:r>
        <w:t>保持耐心，让老干部放心。老干部工作磨练的是耐性，考量的是耐心。</w:t>
      </w:r>
      <w:r>
        <w:t>“</w:t>
      </w:r>
      <w:r>
        <w:t>短道速滑</w:t>
      </w:r>
      <w:r>
        <w:t>”</w:t>
      </w:r>
      <w:r>
        <w:t>不算真本事，</w:t>
      </w:r>
      <w:r>
        <w:t>“</w:t>
      </w:r>
      <w:r>
        <w:t>马拉松</w:t>
      </w:r>
      <w:r>
        <w:t>”</w:t>
      </w:r>
      <w:r>
        <w:t>才是硬功夫。当前，离休干部和</w:t>
      </w:r>
      <w:r>
        <w:t>“5.12”</w:t>
      </w:r>
      <w:r>
        <w:t>退休干部普遍进入</w:t>
      </w:r>
      <w:r>
        <w:t>“</w:t>
      </w:r>
      <w:r>
        <w:t>双高期</w:t>
      </w:r>
      <w:r>
        <w:t>”</w:t>
      </w:r>
      <w:r>
        <w:t>，老同志晚年生活中的特殊困难需求日益增多，要倡导</w:t>
      </w:r>
      <w:r>
        <w:t>“</w:t>
      </w:r>
      <w:r>
        <w:t>四上门</w:t>
      </w:r>
      <w:r>
        <w:t>”</w:t>
      </w:r>
      <w:r>
        <w:t>服务工作，即满足老干部的学习需要，为老干部送书刊、送报纸上门；满足老干部了解新政策需要，为老干部送文件、送资料上门；每逢重大节日活动，为老干部送县委、县政府慰问金上门；每逢老干部生病时，送温暖上门。要树牢</w:t>
      </w:r>
      <w:r>
        <w:t>“</w:t>
      </w:r>
      <w:r>
        <w:t>长跑</w:t>
      </w:r>
      <w:r>
        <w:t>”</w:t>
      </w:r>
      <w:r>
        <w:t>的思想，小处着眼、实处入手，干好每一天、做好每一件、服务好每一位老干部，积少</w:t>
      </w:r>
      <w:r>
        <w:rPr>
          <w:rFonts w:hint="eastAsia"/>
        </w:rPr>
        <w:t>成多、化小为大，在家长里短的片言只语中让老干部开心，在长年累月的桩桩小事中让老干部放心。要完善“政府为离休老干部购买服务、家政公司上门、老干部局监督”工作机制，落实“一人一策”精准服务老干部新要求。要耐得住性子、沉得下身子，把小事当大事办，把缓事当急事办，俯下身子多听老干部的心事，促膝乐聊多悟老干部的教导，甩开膀子多解老干部的困难，争当“勤务员”，善做“护理员”，真正做老干部的“知音”“知己”。</w:t>
      </w:r>
    </w:p>
    <w:p w:rsidR="00ED350E" w:rsidRDefault="00ED350E" w:rsidP="00ED350E">
      <w:pPr>
        <w:ind w:firstLineChars="200" w:firstLine="420"/>
      </w:pPr>
      <w:r>
        <w:rPr>
          <w:rFonts w:hint="eastAsia"/>
        </w:rPr>
        <w:t>（三）平台保障上，要打造“四大阵地”。</w:t>
      </w:r>
    </w:p>
    <w:p w:rsidR="00ED350E" w:rsidRDefault="00ED350E" w:rsidP="00ED350E">
      <w:pPr>
        <w:ind w:firstLineChars="200" w:firstLine="420"/>
      </w:pPr>
      <w:r>
        <w:rPr>
          <w:rFonts w:hint="eastAsia"/>
        </w:rPr>
        <w:t>作为县委老干部管理部门，要建立与涉老团体组织沟通衔接联系制度，为老干部发挥独特作用提供必要平台保障，打造“老年大学”“离退休干部工委党校”“老党员之家”“离退休干部乐聊室”四个阵地，推动老干部作用发挥向“唱响主旋律、增添正能量、共筑中国梦”聚焦。</w:t>
      </w:r>
    </w:p>
    <w:p w:rsidR="00ED350E" w:rsidRDefault="00ED350E" w:rsidP="00ED350E">
      <w:pPr>
        <w:ind w:firstLineChars="200" w:firstLine="420"/>
      </w:pPr>
      <w:r>
        <w:t>1.</w:t>
      </w:r>
      <w:r>
        <w:t>办好</w:t>
      </w:r>
      <w:r>
        <w:t>“</w:t>
      </w:r>
      <w:r>
        <w:t>老年大学</w:t>
      </w:r>
      <w:r>
        <w:t>”</w:t>
      </w:r>
      <w:r>
        <w:t>，增强老有所为的知识技能，激活老干部发挥作用的源头之水。一是政治引领</w:t>
      </w:r>
      <w:r>
        <w:t>“</w:t>
      </w:r>
      <w:r>
        <w:t>立校</w:t>
      </w:r>
      <w:r>
        <w:t>”</w:t>
      </w:r>
      <w:r>
        <w:t>。坚持把政治建设摆在首位，作为立校之本。发挥老年大学临时党支部核心作用，通过时政课教师向学员解读党的十九大精神和习近平新时代中国特色社会主义思想。二是文体建设</w:t>
      </w:r>
      <w:r>
        <w:t>“</w:t>
      </w:r>
      <w:r>
        <w:t>活校</w:t>
      </w:r>
      <w:r>
        <w:t>”</w:t>
      </w:r>
      <w:r>
        <w:t>。着眼培养学员文化自信，促进学员身心健康，开展形式多样文体活动，如诗文创作、诗歌朗诵、书画剪纸、灯谜竞猜、采风摄影、潮曲演奏、民乐演唱、健身展示、文艺演出等，活跃校园氛围。三是机制创新</w:t>
      </w:r>
      <w:r>
        <w:t>“</w:t>
      </w:r>
      <w:r>
        <w:t>扩校</w:t>
      </w:r>
      <w:r>
        <w:t>”</w:t>
      </w:r>
      <w:r>
        <w:t>。发挥省级示范校作用，探索</w:t>
      </w:r>
      <w:r>
        <w:t>“</w:t>
      </w:r>
      <w:r>
        <w:t>学校</w:t>
      </w:r>
      <w:r>
        <w:t>+”</w:t>
      </w:r>
      <w:r>
        <w:t>办学模式，组建各类学会</w:t>
      </w:r>
      <w:r>
        <w:rPr>
          <w:rFonts w:hint="eastAsia"/>
        </w:rPr>
        <w:t>，拓宽办学渠道。建立校外教学点，方便老年学员就近入学，实现“校内有班、校外有点”“校建学会、学研相长”。在人口较集中的地方，探索“飞地办学”，与当地乡镇联合创办“分校”。</w:t>
      </w:r>
    </w:p>
    <w:p w:rsidR="00ED350E" w:rsidRDefault="00ED350E" w:rsidP="00ED350E">
      <w:pPr>
        <w:ind w:firstLineChars="200" w:firstLine="420"/>
      </w:pPr>
      <w:r>
        <w:t>2.</w:t>
      </w:r>
      <w:r>
        <w:t>办好</w:t>
      </w:r>
      <w:r>
        <w:t>“</w:t>
      </w:r>
      <w:r>
        <w:t>离退休干部工委党校</w:t>
      </w:r>
      <w:r>
        <w:t>”</w:t>
      </w:r>
      <w:r>
        <w:t>，加强离退休干部党组织的指导，激活老干部发挥作用的组织细胞。离退休干部工委党校是老干部学习的大课堂，也是党性锻炼的大熔炉。一是多角度学习。通过采取专题辅导、集中培训、支部学习、座谈交流等方式，定期不定期向老干部通报工作情况、经济社会发展情况以及各类政策文件，全覆盖、多角度抓好贯彻学习，引导老同志坚定不移维护政治核心，增强</w:t>
      </w:r>
      <w:r>
        <w:t>“</w:t>
      </w:r>
      <w:r>
        <w:t>四个意识</w:t>
      </w:r>
      <w:r>
        <w:t>”</w:t>
      </w:r>
      <w:r>
        <w:t>、坚定</w:t>
      </w:r>
      <w:r>
        <w:t>“</w:t>
      </w:r>
      <w:r>
        <w:t>四个自信</w:t>
      </w:r>
      <w:r>
        <w:t>”</w:t>
      </w:r>
      <w:r>
        <w:t>、做到</w:t>
      </w:r>
      <w:r>
        <w:t>“</w:t>
      </w:r>
      <w:r>
        <w:t>两个维护</w:t>
      </w:r>
      <w:r>
        <w:t>”</w:t>
      </w:r>
      <w:r>
        <w:t>。二是多层次交流。通过开设老干部</w:t>
      </w:r>
      <w:r>
        <w:t>“</w:t>
      </w:r>
      <w:r>
        <w:t>银龄正能量大讲堂</w:t>
      </w:r>
      <w:r>
        <w:t>”</w:t>
      </w:r>
      <w:r>
        <w:t>、举办离退休支部书记培训班、推进支部</w:t>
      </w:r>
      <w:r>
        <w:t>“</w:t>
      </w:r>
      <w:r>
        <w:t>创星达标</w:t>
      </w:r>
      <w:r>
        <w:t>”</w:t>
      </w:r>
      <w:r>
        <w:t>等活动，促进</w:t>
      </w:r>
      <w:r>
        <w:rPr>
          <w:rFonts w:hint="eastAsia"/>
        </w:rPr>
        <w:t>老干部之间交流，密切与基层的沟通联系，巩固离退休支部工作基础。三是多领域宣传。以树立宣传老干部发挥作用典型为抓手，广泛交流经验做法，宣传各个领域涌现出的老干部先进典型，营造重视、关心、支持离退休干部发挥作用的良好环境，增强离退休干部的荣誉感、责任感和使命感，激励离退休干部老有所为。</w:t>
      </w:r>
    </w:p>
    <w:p w:rsidR="00ED350E" w:rsidRDefault="00ED350E" w:rsidP="00ED350E">
      <w:pPr>
        <w:ind w:firstLineChars="200" w:firstLine="420"/>
      </w:pPr>
      <w:r>
        <w:t>3.</w:t>
      </w:r>
      <w:r>
        <w:t>办好</w:t>
      </w:r>
      <w:r>
        <w:t>“</w:t>
      </w:r>
      <w:r>
        <w:t>老党员之家</w:t>
      </w:r>
      <w:r>
        <w:t>”</w:t>
      </w:r>
      <w:r>
        <w:t>，为离退休干部安好一个党建之家，激活老干部发挥作用的活力潜能。一是机制上挖潜力。推进老干部活动中心</w:t>
      </w:r>
      <w:r>
        <w:t>“</w:t>
      </w:r>
      <w:r>
        <w:t>六六</w:t>
      </w:r>
      <w:r>
        <w:t>”</w:t>
      </w:r>
      <w:r>
        <w:t>工作机制常态化，按</w:t>
      </w:r>
      <w:r>
        <w:t>“</w:t>
      </w:r>
      <w:r>
        <w:t>六个有</w:t>
      </w:r>
      <w:r>
        <w:t>”</w:t>
      </w:r>
      <w:r>
        <w:t>（有场所、有标示、有设备、有制度、有资料、有活动）标准建好老党员之家，按</w:t>
      </w:r>
      <w:r>
        <w:t>“</w:t>
      </w:r>
      <w:r>
        <w:t>六个一</w:t>
      </w:r>
      <w:r>
        <w:t>”</w:t>
      </w:r>
      <w:r>
        <w:t>（建立一个学习资料库、每月提供一份学习菜单、每季度策划一次主题党日活动、制作一本学习活动记录本、建立一个微信服务共享群、制作一张联系服务卡）制度用好老党员之家，向全体老党员干部开放所有场所、共享所有资源。二是功能上增动力。要挥好</w:t>
      </w:r>
      <w:r>
        <w:t>“</w:t>
      </w:r>
      <w:r>
        <w:t>老党员之家</w:t>
      </w:r>
      <w:r>
        <w:t>”</w:t>
      </w:r>
      <w:r>
        <w:t>服务功能，进一步从制度、资金、设</w:t>
      </w:r>
      <w:r>
        <w:rPr>
          <w:rFonts w:hint="eastAsia"/>
        </w:rPr>
        <w:t>备和服务等方面，解决离退休党员干部活动场所不足、组织生活形式单一、学习内容不够丰富等问题，让“老党员之家”成为离退休党员干部活动中心、学习中心、服务中心，成为老干部发挥作用的堡垒，进而凝聚老干部智慧和力量。三是载体上添活力。依托“老党员之家”，引导老干部开展适合老同志身心健康的文体活动，组织开展老干部讲党课、老干部讲初心、老干部讲信仰的“老干三讲”活动，弘扬乌山革命精神、向东渠创业精神和赛龙舟拼搏精神，让离退休党员接受实实在在的理想信念教育和爱国爱乡教育，更加坚定地把党旗举起来，更加自信地把红旗飘起来，永远听党话、跟党走。</w:t>
      </w:r>
    </w:p>
    <w:p w:rsidR="00ED350E" w:rsidRDefault="00ED350E" w:rsidP="00ED350E">
      <w:pPr>
        <w:ind w:firstLineChars="200" w:firstLine="420"/>
      </w:pPr>
      <w:r>
        <w:t>4.</w:t>
      </w:r>
      <w:r>
        <w:t>办好</w:t>
      </w:r>
      <w:r>
        <w:t>“</w:t>
      </w:r>
      <w:r>
        <w:t>离退休干部乐聊室</w:t>
      </w:r>
      <w:r>
        <w:t>”</w:t>
      </w:r>
      <w:r>
        <w:t>，为离退休干部党员教育提供新平台，激活老干部就地就近发挥作用的内在动能。一是点上抓示范。树立赵明江等</w:t>
      </w:r>
      <w:r>
        <w:t>“</w:t>
      </w:r>
      <w:r>
        <w:t>乐聊室</w:t>
      </w:r>
      <w:r>
        <w:t>”</w:t>
      </w:r>
      <w:r>
        <w:t>示范点，适时评选一批</w:t>
      </w:r>
      <w:r>
        <w:t>“</w:t>
      </w:r>
      <w:r>
        <w:t>最佳乐聊室</w:t>
      </w:r>
      <w:r>
        <w:t>”</w:t>
      </w:r>
      <w:r>
        <w:t>，在乐聊中增长科学知识，在畅谈中陶冶高尚情操，努力把</w:t>
      </w:r>
      <w:r>
        <w:t>“</w:t>
      </w:r>
      <w:r>
        <w:t>乐聊室</w:t>
      </w:r>
      <w:r>
        <w:t>”</w:t>
      </w:r>
      <w:r>
        <w:t>打造成为</w:t>
      </w:r>
      <w:r>
        <w:t>“</w:t>
      </w:r>
      <w:r>
        <w:t>讲、聊、引、促</w:t>
      </w:r>
      <w:r>
        <w:t>”“</w:t>
      </w:r>
      <w:r>
        <w:t>四位一体</w:t>
      </w:r>
      <w:r>
        <w:t>”</w:t>
      </w:r>
      <w:r>
        <w:t>党员教育平台。二是线上抓拓展。坚持</w:t>
      </w:r>
      <w:r>
        <w:t>“</w:t>
      </w:r>
      <w:r>
        <w:t>就地就近、方便管用</w:t>
      </w:r>
      <w:r>
        <w:t>”</w:t>
      </w:r>
      <w:r>
        <w:t>原则，在涉老社团和离退休党支部再挂牌组建一批</w:t>
      </w:r>
      <w:r>
        <w:t>“</w:t>
      </w:r>
      <w:r>
        <w:t>乐聊室</w:t>
      </w:r>
      <w:r>
        <w:t>”</w:t>
      </w:r>
      <w:r>
        <w:t>，串点成线，把不便到单位学习的离退休老干部组织起来，让更多老同志在</w:t>
      </w:r>
      <w:r>
        <w:t>“</w:t>
      </w:r>
      <w:r>
        <w:t>乐聊室</w:t>
      </w:r>
      <w:r>
        <w:t>”</w:t>
      </w:r>
      <w:r>
        <w:t>中</w:t>
      </w:r>
      <w:r>
        <w:t>“</w:t>
      </w:r>
      <w:r>
        <w:t>老有所学，老有所乐</w:t>
      </w:r>
      <w:r>
        <w:t>”</w:t>
      </w:r>
      <w:r>
        <w:t>，实现新时代老干部党员教育最大</w:t>
      </w:r>
      <w:r>
        <w:rPr>
          <w:rFonts w:hint="eastAsia"/>
        </w:rPr>
        <w:t>化。三是面上抓提升。在资金、资料等方面，为“乐聊室”提供必要的支持，面上铺开，形成一定的规模效应，不断扩大离退休干部政治引领影响力，引导广大离退休干部为高质量发展落实赶超、建设宜居宜业宜游新云霄增添正能量。</w:t>
      </w:r>
    </w:p>
    <w:p w:rsidR="00ED350E" w:rsidRDefault="00ED350E" w:rsidP="00297656">
      <w:pPr>
        <w:jc w:val="right"/>
      </w:pPr>
      <w:r w:rsidRPr="00833493">
        <w:rPr>
          <w:rFonts w:hint="eastAsia"/>
        </w:rPr>
        <w:t>云霄县委老干部局</w:t>
      </w:r>
      <w:r>
        <w:rPr>
          <w:rFonts w:hint="eastAsia"/>
        </w:rPr>
        <w:t>2023-10-16</w:t>
      </w:r>
    </w:p>
    <w:p w:rsidR="00ED350E" w:rsidRDefault="00ED350E" w:rsidP="00F429CF">
      <w:pPr>
        <w:sectPr w:rsidR="00ED350E" w:rsidSect="00F429CF">
          <w:type w:val="continuous"/>
          <w:pgSz w:w="11906" w:h="16838"/>
          <w:pgMar w:top="1644" w:right="1236" w:bottom="1418" w:left="1814" w:header="851" w:footer="907" w:gutter="0"/>
          <w:pgNumType w:start="1"/>
          <w:cols w:space="720"/>
          <w:docGrid w:type="lines" w:linePitch="341" w:charSpace="2373"/>
        </w:sectPr>
      </w:pPr>
    </w:p>
    <w:p w:rsidR="007A2E81" w:rsidRDefault="007A2E81"/>
    <w:sectPr w:rsidR="007A2E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350E"/>
    <w:rsid w:val="007A2E81"/>
    <w:rsid w:val="00ED35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D35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D350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1167</Words>
  <Characters>6654</Characters>
  <Application>Microsoft Office Word</Application>
  <DocSecurity>0</DocSecurity>
  <Lines>55</Lines>
  <Paragraphs>15</Paragraphs>
  <ScaleCrop>false</ScaleCrop>
  <Company>Microsoft</Company>
  <LinksUpToDate>false</LinksUpToDate>
  <CharactersWithSpaces>7806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2023-12-20T06:56:00Z</dcterms:created>
</cp:coreProperties>
</file>