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41A5" w:rsidRDefault="00B241A5" w:rsidP="00F20E73">
      <w:pPr>
        <w:pStyle w:val="1"/>
      </w:pPr>
      <w:r w:rsidRPr="00F20E73">
        <w:rPr>
          <w:rFonts w:hint="eastAsia"/>
        </w:rPr>
        <w:t>宿迁积极探索基层治理新路径</w:t>
      </w:r>
      <w:r w:rsidRPr="00F20E73">
        <w:t xml:space="preserve"> 深入实施</w:t>
      </w:r>
      <w:r w:rsidRPr="00F20E73">
        <w:t>“</w:t>
      </w:r>
      <w:r w:rsidRPr="00F20E73">
        <w:t>银发先锋进小区</w:t>
      </w:r>
      <w:r w:rsidRPr="00F20E73">
        <w:t>”</w:t>
      </w:r>
      <w:r w:rsidRPr="00F20E73">
        <w:t>行动</w:t>
      </w:r>
    </w:p>
    <w:p w:rsidR="00B241A5" w:rsidRDefault="00B241A5" w:rsidP="00B241A5">
      <w:pPr>
        <w:ind w:firstLineChars="200" w:firstLine="420"/>
      </w:pPr>
      <w:r>
        <w:rPr>
          <w:rFonts w:hint="eastAsia"/>
        </w:rPr>
        <w:t>“离岗不离责，退休不褪色！”日前，在宿城区中港雅典城小区党员活动室，市自然资源和规划局宿城分局党员王士同在披上荣退绶带的同时，收到了中港雅典城小区党支部为他发放的“银发先锋进小区”志愿者聘书，由一名“自然先锋”转变成为“银发先锋”，实现了党员干部由机关事务服务到社区志愿服务的无缝对接。</w:t>
      </w:r>
    </w:p>
    <w:p w:rsidR="00B241A5" w:rsidRDefault="00B241A5" w:rsidP="00B241A5">
      <w:pPr>
        <w:ind w:firstLineChars="200" w:firstLine="420"/>
      </w:pPr>
      <w:r>
        <w:rPr>
          <w:rFonts w:hint="eastAsia"/>
        </w:rPr>
        <w:t>党的二十大报告指出，“坚持大抓基层的鲜明导向，抓党建促乡村振兴，加强城市社区党建工作，推进以党建引领基层治理”。</w:t>
      </w:r>
    </w:p>
    <w:p w:rsidR="00B241A5" w:rsidRDefault="00B241A5" w:rsidP="00B241A5">
      <w:pPr>
        <w:ind w:firstLineChars="200" w:firstLine="420"/>
      </w:pPr>
      <w:r>
        <w:rPr>
          <w:rFonts w:hint="eastAsia"/>
        </w:rPr>
        <w:t>基层治理是国家繁荣发展的基石，是社会长治久安的根本，也是人民安居乐业的重点。广大老同志党性强、威望高，言行举止对基层群众有很大的影响力，是助力基层治理的重要力量。</w:t>
      </w:r>
    </w:p>
    <w:p w:rsidR="00B241A5" w:rsidRDefault="00B241A5" w:rsidP="00B241A5">
      <w:pPr>
        <w:ind w:firstLineChars="200" w:firstLine="420"/>
      </w:pPr>
      <w:r>
        <w:rPr>
          <w:rFonts w:hint="eastAsia"/>
        </w:rPr>
        <w:t>近年来，宿迁市大力推进“银发生辉”工程，结合离退休干部特点，充分发挥党建引领作用，聚焦群众“急难愁盼”事项，积极探索离退休干部助力基层治理新路径，引导广大老同志就近就便服务基层、服务群众，受到社会各界一致好评。</w:t>
      </w:r>
    </w:p>
    <w:p w:rsidR="00B241A5" w:rsidRDefault="00B241A5" w:rsidP="00B241A5">
      <w:pPr>
        <w:ind w:firstLineChars="200" w:firstLine="420"/>
      </w:pPr>
      <w:r>
        <w:rPr>
          <w:rFonts w:hint="eastAsia"/>
        </w:rPr>
        <w:t>宿迁的田间地头、大街小巷、社区小区……处处可以看到老同志们服务百姓的活跃身影。</w:t>
      </w:r>
    </w:p>
    <w:p w:rsidR="00B241A5" w:rsidRDefault="00B241A5" w:rsidP="00B241A5">
      <w:pPr>
        <w:ind w:firstLineChars="200" w:firstLine="420"/>
      </w:pPr>
      <w:r>
        <w:rPr>
          <w:rFonts w:hint="eastAsia"/>
        </w:rPr>
        <w:t>服务惠民不停步</w:t>
      </w:r>
      <w:r>
        <w:rPr>
          <w:rFonts w:ascii="MS Mincho" w:eastAsia="MS Mincho" w:hAnsi="MS Mincho" w:cs="MS Mincho" w:hint="eastAsia"/>
        </w:rPr>
        <w:t> </w:t>
      </w:r>
      <w:r>
        <w:t>科学谋划布新篇</w:t>
      </w:r>
    </w:p>
    <w:p w:rsidR="00B241A5" w:rsidRDefault="00B241A5" w:rsidP="00B241A5">
      <w:pPr>
        <w:ind w:firstLineChars="200" w:firstLine="420"/>
      </w:pPr>
      <w:r>
        <w:rPr>
          <w:rFonts w:hint="eastAsia"/>
        </w:rPr>
        <w:t>小区是城市的最小单元，也是组成社区的基层单元，更是基层治理和服务群众的“末梢神经”。</w:t>
      </w:r>
    </w:p>
    <w:p w:rsidR="00B241A5" w:rsidRDefault="00B241A5" w:rsidP="00B241A5">
      <w:pPr>
        <w:ind w:firstLineChars="200" w:firstLine="420"/>
      </w:pPr>
      <w:r>
        <w:rPr>
          <w:rFonts w:hint="eastAsia"/>
        </w:rPr>
        <w:t>一直以来，宿迁认真贯彻落实中央和省委、市委关于加强新时代离退休干部党的建设工作有关要求，充分发挥老同志优势，聚焦服务新时代新征程党的中心任务，深入实施“银发生辉·银龄行动”，组织引导离退休干部带头融入宿迁市“把支部建进小区”工作大局，取得了良好的成效。</w:t>
      </w:r>
    </w:p>
    <w:p w:rsidR="00B241A5" w:rsidRDefault="00B241A5" w:rsidP="00B241A5">
      <w:pPr>
        <w:ind w:firstLineChars="200" w:firstLine="420"/>
      </w:pPr>
      <w:r>
        <w:rPr>
          <w:rFonts w:hint="eastAsia"/>
        </w:rPr>
        <w:t>今年初，市委组织部、市委市级机关工委、市委老干部局联合出台了《“银发先锋进小区”行动实施方案》（以下简称《实施方案》），从组织支部共建、拓展载体平台、推动党员下沉三个方面谋划部署，统筹推进，进一步发挥好离退休干部党组织和党员在基层治理中的示范带动作用，全面构建党建引领、多方参与、协同联动的小区治理新格局。</w:t>
      </w:r>
    </w:p>
    <w:p w:rsidR="00B241A5" w:rsidRDefault="00B241A5" w:rsidP="00B241A5">
      <w:pPr>
        <w:ind w:firstLineChars="200" w:firstLine="420"/>
      </w:pPr>
      <w:r>
        <w:rPr>
          <w:rFonts w:hint="eastAsia"/>
        </w:rPr>
        <w:t>在此基础上，宿迁还将“银发先锋进小区”行动融入宿迁市基层党建“紫薇花开”强基固本工程，纳入宿迁市基层党建“书记项目”部署推动，并同步将离退休干部党员到小区报到工作纳入在职党员“接单”服务信息平台，与在职党员“报到服务进小区”工作统筹推进，科学规划相关工作路线图、时间表。</w:t>
      </w:r>
    </w:p>
    <w:p w:rsidR="00B241A5" w:rsidRDefault="00B241A5" w:rsidP="00B241A5">
      <w:pPr>
        <w:ind w:firstLineChars="200" w:firstLine="420"/>
      </w:pPr>
      <w:r>
        <w:rPr>
          <w:rFonts w:hint="eastAsia"/>
        </w:rPr>
        <w:t>具体成效如何？群众最具发言权。“自‘银发先锋进小区’行动开展以来，我们小区内老同志自发成立了‘五老智囊团’，为我们小区党支部发展提了不少思路、金点子。”宿城区东城水岸小区党支部书记周翔说，现如今在他们的带动下，小区群众由不敢说、不会说变成了积极说、善于说，真正变成了小区治理的“主人翁”。</w:t>
      </w:r>
    </w:p>
    <w:p w:rsidR="00B241A5" w:rsidRDefault="00B241A5" w:rsidP="00B241A5">
      <w:pPr>
        <w:ind w:firstLineChars="200" w:firstLine="420"/>
      </w:pPr>
      <w:r>
        <w:rPr>
          <w:rFonts w:hint="eastAsia"/>
        </w:rPr>
        <w:t>家住宿城区幸福街道矿山社区的居民王女士谈起老同志在社区创办的矿山学堂也深有感触。“在这里，孩子不仅可以享受免费的课外辅导，还可以参加丰富多彩的实践活动，老同志们教育经验丰富，家长们都很放心、满意！”</w:t>
      </w:r>
    </w:p>
    <w:p w:rsidR="00B241A5" w:rsidRDefault="00B241A5" w:rsidP="00B241A5">
      <w:pPr>
        <w:ind w:firstLineChars="200" w:firstLine="420"/>
      </w:pPr>
      <w:r>
        <w:rPr>
          <w:rFonts w:hint="eastAsia"/>
        </w:rPr>
        <w:t>除此之外，为精准施策，市、县（区）老干部工作部门上下联动深入</w:t>
      </w:r>
      <w:r>
        <w:t>40</w:t>
      </w:r>
      <w:r>
        <w:t>余个城市小区，通过实地调研、召开座谈会等方式，广泛听取各方意见建议，全面摸排、系统梳理老干部相关实际情况，并建好基础台账，以精准底数夯实</w:t>
      </w:r>
      <w:r>
        <w:t>“</w:t>
      </w:r>
      <w:r>
        <w:t>银发先锋进小区</w:t>
      </w:r>
      <w:r>
        <w:t>”</w:t>
      </w:r>
      <w:r>
        <w:t>行动基础，切实实现</w:t>
      </w:r>
      <w:r>
        <w:t>“</w:t>
      </w:r>
      <w:r>
        <w:t>心中有数</w:t>
      </w:r>
      <w:r>
        <w:t>”</w:t>
      </w:r>
      <w:r>
        <w:t>。</w:t>
      </w:r>
    </w:p>
    <w:p w:rsidR="00B241A5" w:rsidRDefault="00B241A5" w:rsidP="00B241A5">
      <w:pPr>
        <w:ind w:firstLineChars="200" w:firstLine="420"/>
      </w:pPr>
      <w:r>
        <w:rPr>
          <w:rFonts w:hint="eastAsia"/>
        </w:rPr>
        <w:t>值得关注的是，在省委老干部局高度重视、积极支持下，宿迁被纳入江苏省探索创建社区老党员工作室（志愿队）、助力基层社会治理项目试点。</w:t>
      </w:r>
      <w:r>
        <w:t>8</w:t>
      </w:r>
      <w:r>
        <w:t>月份江苏省创建社区老党员工作室试点工作调研座谈会在宿迁召开。</w:t>
      </w:r>
    </w:p>
    <w:p w:rsidR="00B241A5" w:rsidRDefault="00B241A5" w:rsidP="00B241A5">
      <w:pPr>
        <w:ind w:firstLineChars="200" w:firstLine="420"/>
      </w:pPr>
      <w:r>
        <w:rPr>
          <w:rFonts w:hint="eastAsia"/>
        </w:rPr>
        <w:t>目前，宿迁市共有</w:t>
      </w:r>
      <w:r>
        <w:t>1122</w:t>
      </w:r>
      <w:r>
        <w:t>名老干部在小区党支部、业主委员会任职或担任党员楼栋长。老同志领衔打造了</w:t>
      </w:r>
      <w:r>
        <w:t>“</w:t>
      </w:r>
      <w:r>
        <w:t>矿山学堂</w:t>
      </w:r>
      <w:r>
        <w:t>”“</w:t>
      </w:r>
      <w:r>
        <w:t>理论名师工作室</w:t>
      </w:r>
      <w:r>
        <w:t>”“‘</w:t>
      </w:r>
      <w:r>
        <w:t>金点子</w:t>
      </w:r>
      <w:r>
        <w:t>’</w:t>
      </w:r>
      <w:r>
        <w:t>议事团</w:t>
      </w:r>
      <w:r>
        <w:t>”“</w:t>
      </w:r>
      <w:r>
        <w:t>范光辉调解工作室</w:t>
      </w:r>
      <w:r>
        <w:t>”</w:t>
      </w:r>
      <w:r>
        <w:t>等</w:t>
      </w:r>
      <w:r>
        <w:t>68</w:t>
      </w:r>
      <w:r>
        <w:t>个老干部（老党员）工作室。</w:t>
      </w:r>
    </w:p>
    <w:p w:rsidR="00B241A5" w:rsidRDefault="00B241A5" w:rsidP="00B241A5">
      <w:pPr>
        <w:ind w:firstLineChars="200" w:firstLine="420"/>
      </w:pPr>
      <w:r>
        <w:rPr>
          <w:rFonts w:hint="eastAsia"/>
        </w:rPr>
        <w:t>结对共建搭支点</w:t>
      </w:r>
      <w:r>
        <w:rPr>
          <w:rFonts w:ascii="MS Mincho" w:eastAsia="MS Mincho" w:hAnsi="MS Mincho" w:cs="MS Mincho" w:hint="eastAsia"/>
        </w:rPr>
        <w:t> </w:t>
      </w:r>
      <w:r>
        <w:t>巧构治理新格局</w:t>
      </w:r>
    </w:p>
    <w:p w:rsidR="00B241A5" w:rsidRDefault="00B241A5" w:rsidP="00B241A5">
      <w:pPr>
        <w:ind w:firstLineChars="200" w:firstLine="420"/>
      </w:pPr>
      <w:r>
        <w:rPr>
          <w:rFonts w:hint="eastAsia"/>
        </w:rPr>
        <w:t>“原来使用数字人民币还有这么多好处！”宿城区凤凰美地小区居民张虎说，之前一直听说数字人民币，但是不知道到底是怎样一回事，听了老干部们的讲解，他对数字人民币的使用有了更深的了解。</w:t>
      </w:r>
    </w:p>
    <w:p w:rsidR="00B241A5" w:rsidRDefault="00B241A5" w:rsidP="00B241A5">
      <w:pPr>
        <w:ind w:firstLineChars="200" w:firstLine="420"/>
      </w:pPr>
      <w:r>
        <w:rPr>
          <w:rFonts w:hint="eastAsia"/>
        </w:rPr>
        <w:t>日前，为推进数字人民币试点工作，提升支付效率和便利性，提高公众对数字人民币的认知度和接受度，凤凰美地小区老干部们主动参与数字人民币知识宣传普及和应用宣传活动，进一步让数字人民币惠及更多老百姓。</w:t>
      </w:r>
    </w:p>
    <w:p w:rsidR="00B241A5" w:rsidRDefault="00B241A5" w:rsidP="00B241A5">
      <w:pPr>
        <w:ind w:firstLineChars="200" w:firstLine="420"/>
      </w:pPr>
      <w:r>
        <w:rPr>
          <w:rFonts w:hint="eastAsia"/>
        </w:rPr>
        <w:t>像凤凰美地小区这样的小区“银发”志愿服务队伍，在宿迁并不少见。</w:t>
      </w:r>
    </w:p>
    <w:p w:rsidR="00B241A5" w:rsidRDefault="00B241A5" w:rsidP="00B241A5">
      <w:pPr>
        <w:ind w:firstLineChars="200" w:firstLine="420"/>
      </w:pPr>
      <w:r>
        <w:rPr>
          <w:rFonts w:hint="eastAsia"/>
        </w:rPr>
        <w:t>今年以来，宿迁坚持“共建、共治、共享”理念，聚焦“标准</w:t>
      </w:r>
      <w:r>
        <w:t>+</w:t>
      </w:r>
      <w:r>
        <w:t>示范</w:t>
      </w:r>
      <w:r>
        <w:t>”</w:t>
      </w:r>
      <w:r>
        <w:t>建设，围绕</w:t>
      </w:r>
      <w:r>
        <w:t>“</w:t>
      </w:r>
      <w:r>
        <w:t>组织联建</w:t>
      </w:r>
      <w:r>
        <w:t>”</w:t>
      </w:r>
      <w:r>
        <w:t>组织发动</w:t>
      </w:r>
      <w:r>
        <w:t>131</w:t>
      </w:r>
      <w:r>
        <w:t>个机关离退休干部党支部与小区党支部结对共建，实现资源共享、优势互补，充分汇聚各类资源下沉小区，赋能基层治理，推动离退休干部党建与城市基层党建同频共振、深度融合、整体提升，进一步搭建实干之</w:t>
      </w:r>
      <w:r>
        <w:t>“</w:t>
      </w:r>
      <w:r>
        <w:t>基</w:t>
      </w:r>
      <w:r>
        <w:t>”</w:t>
      </w:r>
      <w:r>
        <w:t>。</w:t>
      </w:r>
    </w:p>
    <w:p w:rsidR="00B241A5" w:rsidRDefault="00B241A5" w:rsidP="00B241A5">
      <w:pPr>
        <w:ind w:firstLineChars="200" w:firstLine="420"/>
      </w:pPr>
      <w:r>
        <w:rPr>
          <w:rFonts w:hint="eastAsia"/>
        </w:rPr>
        <w:t>脚下有“基”，心中更应有“魂”。围绕“政治联学”，积极建立健全长效沟通机制，丰富完善形式载体，紧扣重要节点组织机关离退休干部党支部与结对小区联合开展政治学习、党性教育，通过参观红色教育基地、同过“政治生日”、重温入党誓词等沉浸式、实境式的教育活动，进一步坚定理想信念。特别是“七一”前夕，围绕“银发先锋进小区</w:t>
      </w:r>
      <w:r>
        <w:t xml:space="preserve"> </w:t>
      </w:r>
      <w:r>
        <w:t>结对共建促提升</w:t>
      </w:r>
      <w:r>
        <w:t>”</w:t>
      </w:r>
      <w:r>
        <w:t>联合开展主题党日活动，热烈庆祝中国共产党成立</w:t>
      </w:r>
      <w:r>
        <w:t>102</w:t>
      </w:r>
      <w:r>
        <w:t>周年，带动结对小区党员、居民同心向党、同力同行。</w:t>
      </w:r>
    </w:p>
    <w:p w:rsidR="00B241A5" w:rsidRDefault="00B241A5" w:rsidP="00B241A5">
      <w:pPr>
        <w:ind w:firstLineChars="200" w:firstLine="420"/>
      </w:pPr>
      <w:r>
        <w:rPr>
          <w:rFonts w:hint="eastAsia"/>
        </w:rPr>
        <w:t>离退休干部作为党和国家的宝贵财富，拥有丰富的经验和深厚的阅历，利用好这一宝贵“智库”资源，意义重大。</w:t>
      </w:r>
    </w:p>
    <w:p w:rsidR="00B241A5" w:rsidRDefault="00B241A5" w:rsidP="00B241A5">
      <w:pPr>
        <w:ind w:firstLineChars="200" w:firstLine="420"/>
      </w:pPr>
      <w:r>
        <w:rPr>
          <w:rFonts w:hint="eastAsia"/>
        </w:rPr>
        <w:t>为此，宿迁围绕“活动联办”，以“党建</w:t>
      </w:r>
      <w:r>
        <w:t>+</w:t>
      </w:r>
      <w:r>
        <w:t>志愿服务</w:t>
      </w:r>
      <w:r>
        <w:t>”</w:t>
      </w:r>
      <w:r>
        <w:t>为载体，结合基层党组织建设、基层治理、</w:t>
      </w:r>
      <w:r>
        <w:t>“</w:t>
      </w:r>
      <w:r>
        <w:t>四化</w:t>
      </w:r>
      <w:r>
        <w:t>”</w:t>
      </w:r>
      <w:r>
        <w:t>同步集成改革示范区建设等重点工作，通过开展座谈研讨、调查研究、建言献策等活动，广泛收集老干部意见建议，进一步汇聚</w:t>
      </w:r>
      <w:r>
        <w:t>“</w:t>
      </w:r>
      <w:r>
        <w:t>银发智慧</w:t>
      </w:r>
      <w:r>
        <w:t>”</w:t>
      </w:r>
      <w:r>
        <w:t>，为城市高质量发展多作贡献。</w:t>
      </w:r>
    </w:p>
    <w:p w:rsidR="00B241A5" w:rsidRDefault="00B241A5" w:rsidP="00B241A5">
      <w:pPr>
        <w:ind w:firstLineChars="200" w:firstLine="420"/>
      </w:pPr>
      <w:r>
        <w:rPr>
          <w:rFonts w:hint="eastAsia"/>
        </w:rPr>
        <w:t>因地制宜创品牌</w:t>
      </w:r>
      <w:r>
        <w:rPr>
          <w:rFonts w:ascii="MS Mincho" w:eastAsia="MS Mincho" w:hAnsi="MS Mincho" w:cs="MS Mincho" w:hint="eastAsia"/>
        </w:rPr>
        <w:t> </w:t>
      </w:r>
      <w:r>
        <w:t>百花齐放春满园</w:t>
      </w:r>
    </w:p>
    <w:p w:rsidR="00B241A5" w:rsidRDefault="00B241A5" w:rsidP="00B241A5">
      <w:pPr>
        <w:ind w:firstLineChars="200" w:firstLine="420"/>
      </w:pPr>
      <w:r>
        <w:rPr>
          <w:rFonts w:hint="eastAsia"/>
        </w:rPr>
        <w:t>一花独放不是春，百花齐放春满园。</w:t>
      </w:r>
    </w:p>
    <w:p w:rsidR="00B241A5" w:rsidRDefault="00B241A5" w:rsidP="00B241A5">
      <w:pPr>
        <w:ind w:firstLineChars="200" w:firstLine="420"/>
      </w:pPr>
      <w:r>
        <w:rPr>
          <w:rFonts w:hint="eastAsia"/>
        </w:rPr>
        <w:t>“离退休干部来自各领域、各行业，都具有丰富的社会阅历和较高的政治理论水平，在各自领域的工作经验各不相同。”市委组织部副部长、老干部局局长、离退休干部工委书记朱广宏表示，科学合理发挥好每一名离退休干部自身优势成为助力基层治理的一道“必答题”。</w:t>
      </w:r>
    </w:p>
    <w:p w:rsidR="00B241A5" w:rsidRDefault="00B241A5" w:rsidP="00B241A5">
      <w:pPr>
        <w:ind w:firstLineChars="200" w:firstLine="420"/>
      </w:pPr>
      <w:r>
        <w:rPr>
          <w:rFonts w:hint="eastAsia"/>
        </w:rPr>
        <w:t>打造市法律服务团，通过“银发护天平”“检蓝银龄”等特色志愿服务品牌为老百姓提供贴心法律服务；打造市关爱工作团，深入小区开展“家庭教育公益讲座”活动，切实履行护航成长“辅导员”职责；打造市医疗服务团，组织退休知名老专家及老党员定期开展义诊，为老百姓提供家门口的“专家号”服务……</w:t>
      </w:r>
    </w:p>
    <w:p w:rsidR="00B241A5" w:rsidRDefault="00B241A5" w:rsidP="00B241A5">
      <w:pPr>
        <w:ind w:firstLineChars="200" w:firstLine="420"/>
      </w:pPr>
      <w:r>
        <w:rPr>
          <w:rFonts w:hint="eastAsia"/>
        </w:rPr>
        <w:t>今年以来，宿迁分层分类建立完善“银发人才库”，在市级层面着力打造法律服务、医疗服务、教育服务等六支志愿服务团队，为全面实施“银发先锋进小区”行动储量蓄能。</w:t>
      </w:r>
    </w:p>
    <w:p w:rsidR="00B241A5" w:rsidRDefault="00B241A5" w:rsidP="00B241A5">
      <w:pPr>
        <w:ind w:firstLineChars="200" w:firstLine="420"/>
      </w:pPr>
      <w:r>
        <w:rPr>
          <w:rFonts w:hint="eastAsia"/>
        </w:rPr>
        <w:t>与此同时，宿迁市各县（区）、市各功能区，也是各美其美、美美与共，在立足自身发展实际需求的基础上，积极创树特色品牌，激发基层治理“新动力”。</w:t>
      </w:r>
    </w:p>
    <w:p w:rsidR="00B241A5" w:rsidRDefault="00B241A5" w:rsidP="00B241A5">
      <w:pPr>
        <w:ind w:firstLineChars="200" w:firstLine="420"/>
      </w:pPr>
      <w:r>
        <w:rPr>
          <w:rFonts w:hint="eastAsia"/>
        </w:rPr>
        <w:t>例如，沭阳县设立“银发调解室”，为社区居民提供政策咨询、法律维权、矛盾调解等服务；泗阳县依托“邻里和事佬”“银发挑刺队”等团队，推动小区治理和居民自治良性互动；泗洪县持续深化开展“银发先锋进小区”暨“大湖银领‘百千万’”志愿服务活动；宿豫区充分挖掘热心小区服务的“五老”人员，着力打造“中通老干部艺术团”“余热堂”等志愿者服务队；宿城区全覆盖在小区设立“老干部</w:t>
      </w:r>
      <w:r>
        <w:t>365</w:t>
      </w:r>
      <w:r>
        <w:t>志愿服务站</w:t>
      </w:r>
      <w:r>
        <w:t>”</w:t>
      </w:r>
      <w:r>
        <w:t>，形成了</w:t>
      </w:r>
      <w:r>
        <w:t>“</w:t>
      </w:r>
      <w:r>
        <w:t>小区党支部</w:t>
      </w:r>
      <w:r>
        <w:t>+</w:t>
      </w:r>
      <w:r>
        <w:t>工作室</w:t>
      </w:r>
      <w:r>
        <w:t>+</w:t>
      </w:r>
      <w:r>
        <w:t>志愿服务</w:t>
      </w:r>
      <w:r>
        <w:t>”</w:t>
      </w:r>
      <w:r>
        <w:t>工作模式</w:t>
      </w:r>
      <w:r>
        <w:t>……</w:t>
      </w:r>
    </w:p>
    <w:p w:rsidR="00B241A5" w:rsidRDefault="00B241A5" w:rsidP="00B241A5">
      <w:pPr>
        <w:ind w:firstLineChars="200" w:firstLine="420"/>
      </w:pPr>
      <w:r>
        <w:rPr>
          <w:rFonts w:hint="eastAsia"/>
        </w:rPr>
        <w:t>群众点单、部门派单、团队接单，小区里大事小事都能看到老干部们活跃的身影，他们虽没有矫健的步伐，却依旧勇扛党员担当、积极发光发热，以实际行动赢得群众赞许，更是涌现出小区党支部副书记、优秀党员楼栋长司习成，学而不辍坚持为支部党员讲党课的</w:t>
      </w:r>
      <w:r>
        <w:t>83</w:t>
      </w:r>
      <w:r>
        <w:t>岁老党员张荣山，小区治理的</w:t>
      </w:r>
      <w:r>
        <w:t>“</w:t>
      </w:r>
      <w:r>
        <w:t>红管家</w:t>
      </w:r>
      <w:r>
        <w:t>”</w:t>
      </w:r>
      <w:r>
        <w:t>刘学川等先进典型。</w:t>
      </w:r>
    </w:p>
    <w:p w:rsidR="00B241A5" w:rsidRDefault="00B241A5" w:rsidP="00B241A5">
      <w:pPr>
        <w:ind w:firstLineChars="200" w:firstLine="420"/>
      </w:pPr>
      <w:r>
        <w:rPr>
          <w:rFonts w:hint="eastAsia"/>
        </w:rPr>
        <w:t>据统计，宿迁市共有近</w:t>
      </w:r>
      <w:r>
        <w:t>200</w:t>
      </w:r>
      <w:r>
        <w:t>个老干部支部、</w:t>
      </w:r>
      <w:r>
        <w:t>168</w:t>
      </w:r>
      <w:r>
        <w:t>支志愿服务团队深入小区开展形式多样的志愿服务活动。今年以来开展志愿服务</w:t>
      </w:r>
      <w:r>
        <w:t>910</w:t>
      </w:r>
      <w:r>
        <w:t>场次，服务群众</w:t>
      </w:r>
      <w:r>
        <w:t>5</w:t>
      </w:r>
      <w:r>
        <w:t>万余人次。</w:t>
      </w:r>
    </w:p>
    <w:p w:rsidR="00B241A5" w:rsidRDefault="00B241A5" w:rsidP="00B241A5">
      <w:pPr>
        <w:ind w:firstLineChars="200" w:firstLine="420"/>
      </w:pPr>
      <w:r>
        <w:rPr>
          <w:rFonts w:hint="eastAsia"/>
        </w:rPr>
        <w:t>莫道桑榆晚，为霞尚满天。下一步，宿迁市老干部系统将持续找准老干部工作在全局工作中的重要作用，抓实抓好“银发先锋进小区”行动，进一步引导广大离退休干部争做基层社会治理的参与者、社会和谐稳定的促进者，示范带动群众共建美丽家园、共创美好生活，切实提升助力发展的成效和影响，为奋力谱写“强富美高”新宿迁现代化建设新篇章多作“银发”贡献。</w:t>
      </w:r>
    </w:p>
    <w:p w:rsidR="00B241A5" w:rsidRPr="00F20E73" w:rsidRDefault="00B241A5" w:rsidP="00F20E73">
      <w:pPr>
        <w:jc w:val="right"/>
      </w:pPr>
      <w:r w:rsidRPr="00F20E73">
        <w:rPr>
          <w:rFonts w:hint="eastAsia"/>
        </w:rPr>
        <w:t>宿迁市人民政府</w:t>
      </w:r>
      <w:r>
        <w:rPr>
          <w:rFonts w:hint="eastAsia"/>
        </w:rPr>
        <w:t>2023-10-10</w:t>
      </w:r>
    </w:p>
    <w:p w:rsidR="00B241A5" w:rsidRDefault="00B241A5" w:rsidP="003A3D4E">
      <w:pPr>
        <w:sectPr w:rsidR="00B241A5" w:rsidSect="003A3D4E">
          <w:type w:val="continuous"/>
          <w:pgSz w:w="11906" w:h="16838"/>
          <w:pgMar w:top="1644" w:right="1236" w:bottom="1418" w:left="1814" w:header="851" w:footer="907" w:gutter="0"/>
          <w:pgNumType w:start="1"/>
          <w:cols w:space="720"/>
          <w:docGrid w:type="lines" w:linePitch="341" w:charSpace="2373"/>
        </w:sectPr>
      </w:pPr>
    </w:p>
    <w:p w:rsidR="002A12A3" w:rsidRDefault="002A12A3"/>
    <w:sectPr w:rsidR="002A12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41A5"/>
    <w:rsid w:val="002A12A3"/>
    <w:rsid w:val="00B241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41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41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2836</Characters>
  <Application>Microsoft Office Word</Application>
  <DocSecurity>0</DocSecurity>
  <Lines>23</Lines>
  <Paragraphs>6</Paragraphs>
  <ScaleCrop>false</ScaleCrop>
  <Company>Microsoft</Company>
  <LinksUpToDate>false</LinksUpToDate>
  <CharactersWithSpaces>3327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2023-12-29T05:33:00Z</dcterms:created>
</cp:coreProperties>
</file>