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B8" w:rsidRDefault="000531B8">
      <w:pPr>
        <w:pStyle w:val="1"/>
      </w:pPr>
      <w:r>
        <w:rPr>
          <w:rFonts w:hint="eastAsia"/>
        </w:rPr>
        <w:t>德州宁津：“3*3”工作举措 全面提升网络综合治理效能</w:t>
      </w:r>
    </w:p>
    <w:p w:rsidR="000531B8" w:rsidRDefault="000531B8">
      <w:pPr>
        <w:ind w:firstLine="420"/>
        <w:jc w:val="left"/>
      </w:pPr>
      <w:r>
        <w:rPr>
          <w:rFonts w:hint="eastAsia"/>
        </w:rPr>
        <w:t>德州市宁津县根据健全网络综合治理体系，推动形成良好网络生态要求，牢牢把握正能量是总要求，管得住是硬道理，用得好是真本事重要原则，强化“</w:t>
      </w:r>
      <w:r>
        <w:rPr>
          <w:rFonts w:hint="eastAsia"/>
        </w:rPr>
        <w:t>3*3</w:t>
      </w:r>
      <w:r>
        <w:rPr>
          <w:rFonts w:hint="eastAsia"/>
        </w:rPr>
        <w:t>”工作举措，逐步优化网络生态，不断提升网络治理效能，为社会治理赋能。</w:t>
      </w:r>
    </w:p>
    <w:p w:rsidR="000531B8" w:rsidRDefault="000531B8">
      <w:pPr>
        <w:ind w:firstLine="420"/>
        <w:jc w:val="left"/>
      </w:pPr>
      <w:r>
        <w:rPr>
          <w:rFonts w:hint="eastAsia"/>
        </w:rPr>
        <w:t>强化协同治理，构建网络治理大格局</w:t>
      </w:r>
    </w:p>
    <w:p w:rsidR="000531B8" w:rsidRDefault="000531B8">
      <w:pPr>
        <w:ind w:firstLine="420"/>
        <w:jc w:val="left"/>
      </w:pPr>
      <w:r>
        <w:rPr>
          <w:rFonts w:hint="eastAsia"/>
        </w:rPr>
        <w:t>一是强化行业组织建设。德州市宁津县成立了全市首个县互联网行业党委，会议审议通过了《中共宁津县互联网行业委员会议事规则》和《中共宁津县互联网行业委员会委员单位职责分工》，努力形成各司其职、各负其责、合力推进的“大网信”工作格局。二是开通多条网络举报渠道。建成了全德州市首个县级“互联网违法和不良信息”举报中心，开通了网络举报热线、举报邮箱，在宁津政府网站、智慧宁津首页、政务类公众号公布了网络举报渠道和举报入口，发动广大网民积极参与举报，加大对网络违法和不良信息的综合治理力度。三是提高网民安全意识。结合重要时间节点，联合宁津县公安局、团县委、县大数据中心开展了法治日、青少年日等网络安全宣传活动，普及预防网络违法犯罪、网络诈骗、网络赌博等方面的法律知识，引领全县青少年知安全、懂安全、会安全。</w:t>
      </w:r>
    </w:p>
    <w:p w:rsidR="000531B8" w:rsidRDefault="000531B8">
      <w:pPr>
        <w:ind w:firstLine="420"/>
        <w:jc w:val="left"/>
      </w:pPr>
      <w:r>
        <w:rPr>
          <w:rFonts w:hint="eastAsia"/>
        </w:rPr>
        <w:t>注重标本兼治，防控网络治理风险点</w:t>
      </w:r>
    </w:p>
    <w:p w:rsidR="000531B8" w:rsidRDefault="000531B8">
      <w:pPr>
        <w:ind w:firstLine="420"/>
        <w:jc w:val="left"/>
      </w:pPr>
      <w:r>
        <w:rPr>
          <w:rFonts w:hint="eastAsia"/>
        </w:rPr>
        <w:t>一是加强网络安全统筹协调。组织召开网络安全工作联席会议。加强会商研判，推进网络安全信息共享与业务协同联动。积极完成县级互联网应急指挥中心建设，实现了网络安全和舆情处置中央、省、市、县四级联动。二是开展网络安全等保测评。积极走访网络安全重点单位，了解其网络安全情况，要求符合条件的单位开展等保测评，目前宁津县已有县人民医院、县融媒体中心、县大数据中心等八个单位完成等级测评和定级备案。三是开展网络安全检查。按照“全面排查风险、及时发现预警、快速有效处置、确保万无一失”的工作目标，全面了解和掌握网络安全现状，发现和总结共性网络安全问题，查找深层次原因，全面营造安全稳定的网络环境。自今年网络安全协调指挥平台应用以来，共处理了</w:t>
      </w:r>
      <w:r>
        <w:rPr>
          <w:rFonts w:hint="eastAsia"/>
        </w:rPr>
        <w:t>10</w:t>
      </w:r>
      <w:r>
        <w:rPr>
          <w:rFonts w:hint="eastAsia"/>
        </w:rPr>
        <w:t>起网络安全事件。</w:t>
      </w:r>
    </w:p>
    <w:p w:rsidR="000531B8" w:rsidRDefault="000531B8">
      <w:pPr>
        <w:ind w:firstLine="420"/>
        <w:jc w:val="left"/>
      </w:pPr>
      <w:r>
        <w:rPr>
          <w:rFonts w:hint="eastAsia"/>
        </w:rPr>
        <w:t>拓宽宣传渠道，激发网络治理正能量</w:t>
      </w:r>
    </w:p>
    <w:p w:rsidR="000531B8" w:rsidRDefault="000531B8">
      <w:pPr>
        <w:ind w:firstLine="420"/>
        <w:jc w:val="left"/>
      </w:pPr>
      <w:r>
        <w:rPr>
          <w:rFonts w:hint="eastAsia"/>
        </w:rPr>
        <w:t>一是强化正面宣传，壮大主流舆论。德州市宁津县以构建立体化网络传播矩阵为依托，讲好宁津故事，展示宁津网络治理成果。以开展网络安全宣传活动周为契机，向群众普及网络安全相关知识。二是强化舆论引导，营造平安氛围。积极引导德州市宁津县新闻网站和新媒体平台，转载关于宁津县“好人”“好事”“好品”“好景”等展示宁津县经济、文化、工作风貌的正能量新媒体作品，营造良好网上舆论氛围。三是强化文明传播，提升传播效能。依托智慧宁津</w:t>
      </w:r>
      <w:r>
        <w:rPr>
          <w:rFonts w:hint="eastAsia"/>
        </w:rPr>
        <w:t>APP</w:t>
      </w:r>
      <w:r>
        <w:rPr>
          <w:rFonts w:hint="eastAsia"/>
        </w:rPr>
        <w:t>，开设“心心相融美德信用”“如此生活”“乡村振兴齐鲁样板村村有好戏”专题专栏，组织开展“爱心助农”网络公益活动，评选“好婆婆”“好媳妇”“最美志愿者”等先进典型人物，积极弘扬向上向善网络正能量。</w:t>
      </w:r>
    </w:p>
    <w:p w:rsidR="000531B8" w:rsidRDefault="000531B8">
      <w:pPr>
        <w:ind w:firstLine="420"/>
        <w:jc w:val="right"/>
      </w:pPr>
      <w:r>
        <w:rPr>
          <w:rFonts w:hint="eastAsia"/>
        </w:rPr>
        <w:t>海报新闻</w:t>
      </w:r>
      <w:r>
        <w:rPr>
          <w:rFonts w:hint="eastAsia"/>
        </w:rPr>
        <w:t>2023-10-11</w:t>
      </w:r>
    </w:p>
    <w:p w:rsidR="000531B8" w:rsidRDefault="000531B8" w:rsidP="00A56CB4">
      <w:pPr>
        <w:sectPr w:rsidR="000531B8" w:rsidSect="00A56CB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C105D" w:rsidRDefault="005C105D"/>
    <w:sectPr w:rsidR="005C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1B8"/>
    <w:rsid w:val="000531B8"/>
    <w:rsid w:val="005C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31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31B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2023-12-15T06:55:00Z</dcterms:created>
</cp:coreProperties>
</file>