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C9" w:rsidRDefault="00E10DC9" w:rsidP="00EC2532">
      <w:pPr>
        <w:pStyle w:val="1"/>
      </w:pPr>
      <w:r w:rsidRPr="00EC2532">
        <w:rPr>
          <w:rFonts w:hint="eastAsia"/>
        </w:rPr>
        <w:t>福建：残疾人共享美好生活，从家居无障碍开始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走得通、出得去、能如厕，这些在普通人眼里稀松平常的事情，却是许多残疾人难以逾越的障碍。可以说，居家无障碍是帮助残疾人共享美好生活的起点，更是构筑残疾人幸福港湾的基础。福建省残联坚持把家庭无障碍改造作为主责主业，在探索形成了一整套人本关怀、逐步规范的制度安排的同时，创新实践了“一户一案”、“整镇推进”式的一系列有效办法，让“无碍有爱”走进八闽大地千家万户残疾人之中。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“自己的事情可以自己做了”——普惠化改造，残疾人生活自理得以实现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“改造后，真是太方便了！我可以自己洗澡、上厕所，洗衣做饭也不在话下，家人不需要</w:t>
      </w:r>
      <w:r>
        <w:t>24</w:t>
      </w:r>
      <w:r>
        <w:t>小时陪护我，可以去忙自己的工作了。</w:t>
      </w:r>
      <w:r>
        <w:t>”</w:t>
      </w:r>
      <w:r>
        <w:t>曾经的郑向仙因为所居房屋为老式农村自建房，家里处处是障碍，生活无法自理，需要依靠家人照顾。</w:t>
      </w:r>
      <w:r>
        <w:t>2022</w:t>
      </w:r>
      <w:r>
        <w:t>年，仙游县残联对郑向仙家庭进行无障碍改造，经过改造，郑向仙已经实现了独立生活。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“很贴心，很周到，我没想到的他们都考虑到了。”家住鲤城区的张文画，因小儿麻痹症双腿残疾，只能靠助行器行动。鲤城区残联对其家庭进行了全屋无障碍改造，把阳台的晒衣架改成升降的，电灯改装成遥控的，还对卫生间进行全面改造。改造后，张文画的生活自理能力得到了极大提升。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莆田市城厢区陈国勇家安装了升降淋浴器和洗浴椅后洗澡难、如厕难的问题迎刃而解，延平区重度肢体残疾的黄阿姨家安装了升降晾衣架后，解决了日常生活中晾晒衣服的难题。无论在乡村还是城市，有许许多多残疾人正享受到家庭无障碍改造带来的便利……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“我终于可以轻松上楼了”——个性化定制，残疾人生活更有便利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龙岩市新罗区莲东小区的吴秀珍、林建荣夫妻俩患小儿麻痹症，双下肢残疾，从前他们都是从底层杂物间普通楼梯爬下爬上，这既不体面又充满危险。为此，龙岩市、区残联协调住建局、城市管理局获得许可，同时反复做通左邻右舍工作。新罗区残联还多方奔走，为他们争得爱心企业慷慨解囊。</w:t>
      </w:r>
      <w:r>
        <w:t>2021</w:t>
      </w:r>
      <w:r>
        <w:t>年</w:t>
      </w:r>
      <w:r>
        <w:t>8</w:t>
      </w:r>
      <w:r>
        <w:t>月，直通</w:t>
      </w:r>
      <w:r>
        <w:t>2</w:t>
      </w:r>
      <w:r>
        <w:t>楼家用电梯投入使用，夫妻俩无障碍上下楼的愿望终于实现。</w:t>
      </w:r>
      <w:r>
        <w:t>“</w:t>
      </w:r>
      <w:r>
        <w:t>我终于可以轻松上楼了</w:t>
      </w:r>
      <w:r>
        <w:t>”</w:t>
      </w:r>
      <w:r>
        <w:t>，告别了昏暗的一楼和望而却步的楼梯。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在福建省残联和爱心企业的共同努力下，家里的灶台、卫生间、门口坡道进行无障碍改造，并配备了电动轮椅后，瘫痪</w:t>
      </w:r>
      <w:r>
        <w:t>18</w:t>
      </w:r>
      <w:r>
        <w:t>年的郑其华不仅可以在家实现生活自理，还可以驾驶着电动轮椅外出游玩，连邻居都感叹没想到郑其华还能重新走出家门活出精彩人生。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家庭是残疾人生活的第一场所，无障碍设施直接关系到残疾人的居家生活品质。莆田市残联联合多个部门通过系统数据对比，确定改造对象，同时，提高残疾人家庭无障碍改造补贴标准，每户最高可获</w:t>
      </w:r>
      <w:r>
        <w:t>7200</w:t>
      </w:r>
      <w:r>
        <w:t>元补助。灵川镇的黄明香家实施无障碍改造后，不仅生活更便利，连生活都发生了改变，</w:t>
      </w:r>
      <w:r>
        <w:t>“</w:t>
      </w:r>
      <w:r>
        <w:t>从前我需要他们照顾，现在我也可以力所能及干些家务活，日子越过越好了。</w:t>
      </w:r>
      <w:r>
        <w:t>”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“我再也不用麻烦爸爸妈妈帮我开窗帘了”——智慧化赋能，残疾人居家生活更温馨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“小爱同学，打开窗帘”，随着窗帘缓缓自动打开，小王同学脸上洋溢着幸福的微笑。小王同学下肢残疾，生活需坐轮椅，像上下楼、开关灯、拉窗帘……这对健全人来说极为普通简单的事情，对她而言，却要付出比别人更多的艰辛。晋江市残联残疾人家庭无障碍改造项目根据她的个性化需求“量体裁衣”，为其安装了包括智能灯控设备、智能电动窗帘、升降淋浴器、智能插座、智能升降晾衣架，小女孩开心地说：“每天早上醒来，想看看太阳，就不用麻烦爸爸妈妈来开窗帘了。”这是晋江市为残疾人提供个性化、智能化无障碍改造的成功案例。</w:t>
      </w:r>
      <w:r>
        <w:t>2022</w:t>
      </w:r>
      <w:r>
        <w:t>年，晋江市残联以</w:t>
      </w:r>
      <w:r>
        <w:t>“</w:t>
      </w:r>
      <w:r>
        <w:rPr>
          <w:rFonts w:hint="eastAsia"/>
        </w:rPr>
        <w:t>整</w:t>
      </w:r>
      <w:r>
        <w:rPr>
          <w:rFonts w:hint="eastAsia"/>
        </w:rPr>
        <w:lastRenderedPageBreak/>
        <w:t>镇推进”的模式，高标准完成全市</w:t>
      </w:r>
      <w:r>
        <w:t>661</w:t>
      </w:r>
      <w:r>
        <w:t>户残疾人家庭无障碍改造任务。</w:t>
      </w:r>
      <w:r>
        <w:t>9</w:t>
      </w:r>
      <w:r>
        <w:t>月中旬，全省残疾人家庭无障碍改造工作现场培训班在晋江举办。晋江为</w:t>
      </w:r>
      <w:r>
        <w:t>“</w:t>
      </w:r>
      <w:r>
        <w:t>整镇推进</w:t>
      </w:r>
      <w:r>
        <w:t>”</w:t>
      </w:r>
      <w:r>
        <w:t>残疾人家庭无障碍改造提供了示范和答案。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“与其他类型残疾人相比，盲人操作各种设备更是难上加难，如今我家配备了各种智能化插座、语音控制系统后，我也可以轻松使用电子设备，不用麻烦别人的感觉真好。”三明市视障残疾人苏先生家进行无障碍智能化改造后，生活插上了“隐形的翅膀”。</w:t>
      </w:r>
    </w:p>
    <w:p w:rsidR="00E10DC9" w:rsidRDefault="00E10DC9" w:rsidP="00E10DC9">
      <w:pPr>
        <w:ind w:firstLineChars="200" w:firstLine="420"/>
      </w:pPr>
      <w:r>
        <w:t>2012</w:t>
      </w:r>
      <w:r>
        <w:t>年以来，福建省残疾人家庭无障碍改造工作从解决</w:t>
      </w:r>
      <w:r>
        <w:t>“</w:t>
      </w:r>
      <w:r>
        <w:t>有没有</w:t>
      </w:r>
      <w:r>
        <w:t>”</w:t>
      </w:r>
      <w:r>
        <w:t>的问题开始，到追求</w:t>
      </w:r>
      <w:r>
        <w:t>“</w:t>
      </w:r>
      <w:r>
        <w:t>好不好</w:t>
      </w:r>
      <w:r>
        <w:t>”</w:t>
      </w:r>
      <w:r>
        <w:t>的体验，双向互动、统筹兼顾，如今全省许许多多受助残疾人的笑脸，就是这份工作最好的答卷。十年来，全省实施残疾人家庭无障碍改造</w:t>
      </w:r>
      <w:r>
        <w:t>4.33</w:t>
      </w:r>
      <w:r>
        <w:t>万户，投入资金</w:t>
      </w:r>
      <w:r>
        <w:t>3.02</w:t>
      </w:r>
      <w:r>
        <w:t>亿元。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保障制度</w:t>
      </w:r>
      <w:r>
        <w:t>5</w:t>
      </w:r>
      <w:r>
        <w:t>次动态调整、提标扩面，释放出了更多政策红利。</w:t>
      </w:r>
    </w:p>
    <w:p w:rsidR="00E10DC9" w:rsidRDefault="00E10DC9" w:rsidP="00E10DC9">
      <w:pPr>
        <w:ind w:firstLineChars="200" w:firstLine="420"/>
      </w:pPr>
      <w:r>
        <w:t>2013</w:t>
      </w:r>
      <w:r>
        <w:t>年</w:t>
      </w:r>
      <w:r>
        <w:t>8</w:t>
      </w:r>
      <w:r>
        <w:t>月，福建省首个残疾人家庭无障碍改造项目实施方案出台，明确了残疾人家庭无障碍改造的内容、对象、补贴标准及进度要求。此后，伴随的是不断发现问题、解决问题。比如，任务部署如何变成现实，改造目录过于简单如何细化深化，基层实施难、工作推进有阻碍如何转变思路方法，中央和省级改造项目执行不同改造标准如何平衡解决</w:t>
      </w:r>
      <w:r>
        <w:t>……</w:t>
      </w:r>
      <w:r>
        <w:t>对此，十年来，福建省家庭无障碍改造政策</w:t>
      </w:r>
      <w:r>
        <w:t>5</w:t>
      </w:r>
      <w:r>
        <w:t>次升级换代、提标扩面，制度安排越来越成熟可行。尤其是</w:t>
      </w:r>
      <w:r>
        <w:t>2020</w:t>
      </w:r>
      <w:r>
        <w:t>年</w:t>
      </w:r>
      <w:r>
        <w:t>7</w:t>
      </w:r>
      <w:r>
        <w:t>月统筹中央项目资金和省级项目资金，在全国率先实施残疾人家庭无障碍改造补贴制，实现项目制向普惠制</w:t>
      </w:r>
      <w:r>
        <w:rPr>
          <w:rFonts w:hint="eastAsia"/>
        </w:rPr>
        <w:t>的成功转型。</w:t>
      </w:r>
      <w:r>
        <w:t>2022</w:t>
      </w:r>
      <w:r>
        <w:t>年</w:t>
      </w:r>
      <w:r>
        <w:t>3</w:t>
      </w:r>
      <w:r>
        <w:t>月，福建省残联与省发改委、民政厅、财政厅、住建厅等五部门联合调整出台《福建省残疾人家庭无障碍改造补贴实施方案》，这一政策使残疾人受助面更大，落地执行更灵活便捷，受到普遍欢迎。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量体裁衣式的惠民举措，增强了残疾人的获得感。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家庭无障碍改造如何将“要我改”变成“我要改”，受助残疾人的积极性是关键所在。近年来，在改造工作中把残疾人的需求作为第一导向，“一户一案”、个性化设计、第三方专业评估设计等方式广泛运用，最大限度让残疾人家庭满意。在需求摸底上，尊重残疾人改造意愿，“一对一”摸清需求；在改造申请上，线上申请和窗口申请并行，残疾人实现了“一趟不要跑或最多跑一趟”；在改造验收上，现在只需做到申请人“诚信承诺”、线上核查、事后抽查相结合，即可审批方式，“马上就办、办就办好”的作风被广大残疾人点赞。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整镇推进式的创新实践，有效盘活了各方资源。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残疾人家庭无障碍改造品质和工作效益如何不断提高？</w:t>
      </w:r>
      <w:r>
        <w:t>2022</w:t>
      </w:r>
      <w:r>
        <w:t>年《福建省</w:t>
      </w:r>
      <w:r>
        <w:t>“</w:t>
      </w:r>
      <w:r>
        <w:t>十四五</w:t>
      </w:r>
      <w:r>
        <w:t>”</w:t>
      </w:r>
      <w:r>
        <w:t>推进残疾人家庭无障碍改造工作的实施意见》着力</w:t>
      </w:r>
      <w:r>
        <w:t>“</w:t>
      </w:r>
      <w:r>
        <w:t>三提三效</w:t>
      </w:r>
      <w:r>
        <w:t>”</w:t>
      </w:r>
      <w:r>
        <w:t>，将</w:t>
      </w:r>
      <w:r>
        <w:t>“</w:t>
      </w:r>
      <w:r>
        <w:t>整镇推进</w:t>
      </w:r>
      <w:r>
        <w:t>”</w:t>
      </w:r>
      <w:r>
        <w:t>列为优先采取的工作方式。围绕在资金来源上保障</w:t>
      </w:r>
      <w:r>
        <w:t>“</w:t>
      </w:r>
      <w:r>
        <w:t>有钱改造</w:t>
      </w:r>
      <w:r>
        <w:t>”</w:t>
      </w:r>
      <w:r>
        <w:t>、在技术指导上落实</w:t>
      </w:r>
      <w:r>
        <w:t>“</w:t>
      </w:r>
      <w:r>
        <w:t>怎么改造</w:t>
      </w:r>
      <w:r>
        <w:t>”</w:t>
      </w:r>
      <w:r>
        <w:t>、在监督推进上确保</w:t>
      </w:r>
      <w:r>
        <w:t>“</w:t>
      </w:r>
      <w:r>
        <w:t>能改造好</w:t>
      </w:r>
      <w:r>
        <w:t>”</w:t>
      </w:r>
      <w:r>
        <w:t>等重点环节，福建省残联召开晋江现场会重点部署，福建省残联党组书记、理事长曾智勇深入一线调研，全省各地残联因地制宜，积极探索实践创新。</w:t>
      </w:r>
      <w:r>
        <w:t>7</w:t>
      </w:r>
      <w:r>
        <w:t>月下旬，中国残联副理事长程凯来闽调研期间，到龙岩市新罗区入户考察残疾人家庭无障碍改造情况，充分肯定了福建省整镇推进</w:t>
      </w:r>
      <w:r>
        <w:rPr>
          <w:rFonts w:hint="eastAsia"/>
        </w:rPr>
        <w:t>式的创新实践，并要求“在推进进度的同时，更加注重质量和家改的综合带动成效，真正使之成为促进残疾人事业高质量发展的民生实事工程。”</w:t>
      </w:r>
    </w:p>
    <w:p w:rsidR="00E10DC9" w:rsidRDefault="00E10DC9" w:rsidP="00E10DC9">
      <w:pPr>
        <w:ind w:firstLineChars="200" w:firstLine="420"/>
      </w:pPr>
      <w:r>
        <w:rPr>
          <w:rFonts w:hint="eastAsia"/>
        </w:rPr>
        <w:t>“这十年残疾人家庭无障碍改造从‘有没有’发展到了‘好不好’，越来越多残疾朋友过上了能自理、能出门的生活。”福建省残联相关负责人说道。“有关爱无障碍，希望残疾朋友幸福感、获得感、安全感的成色能够因为家庭无障碍改造越来越足、越来越厚。”</w:t>
      </w:r>
    </w:p>
    <w:p w:rsidR="00E10DC9" w:rsidRPr="00EC2532" w:rsidRDefault="00E10DC9" w:rsidP="00E10DC9">
      <w:pPr>
        <w:ind w:firstLineChars="200" w:firstLine="420"/>
        <w:jc w:val="right"/>
      </w:pPr>
      <w:r w:rsidRPr="00EC2532">
        <w:rPr>
          <w:rFonts w:hint="eastAsia"/>
        </w:rPr>
        <w:t>福建残联</w:t>
      </w:r>
      <w:r w:rsidRPr="00EC2532">
        <w:t>2022-12-20</w:t>
      </w:r>
    </w:p>
    <w:p w:rsidR="00E10DC9" w:rsidRDefault="00E10DC9" w:rsidP="004363EF">
      <w:pPr>
        <w:sectPr w:rsidR="00E10DC9" w:rsidSect="004363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37015" w:rsidRDefault="00637015"/>
    <w:sectPr w:rsidR="0063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10DC9"/>
    <w:rsid w:val="00637015"/>
    <w:rsid w:val="00E1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0DC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10DC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>微软中国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2023-02-09T00:54:00Z</dcterms:created>
</cp:coreProperties>
</file>