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C2" w:rsidRDefault="00E04FC2" w:rsidP="00CA6397">
      <w:pPr>
        <w:pStyle w:val="1"/>
      </w:pPr>
      <w:r w:rsidRPr="00CA6397">
        <w:rPr>
          <w:rFonts w:hint="eastAsia"/>
        </w:rPr>
        <w:t>苏仙产业开发区多措并举抓实企业培育工作</w:t>
      </w:r>
      <w:r w:rsidRPr="00CA6397">
        <w:t xml:space="preserve"> 助推园区创新发展</w:t>
      </w:r>
    </w:p>
    <w:p w:rsidR="00E04FC2" w:rsidRDefault="00E04FC2" w:rsidP="00E04FC2">
      <w:pPr>
        <w:ind w:firstLineChars="200" w:firstLine="420"/>
      </w:pPr>
      <w:r>
        <w:rPr>
          <w:rFonts w:hint="eastAsia"/>
        </w:rPr>
        <w:t>近日，从省科学技术厅获悉，苏仙产业开发区湖南名创触控科技有限公司、湖南宏科防护科技有限公司、郴州中集环保科技有限公司等</w:t>
      </w:r>
      <w:r>
        <w:t>8</w:t>
      </w:r>
      <w:r>
        <w:t>家企业成功入选第七批省级科技型中小企业名单。</w:t>
      </w:r>
    </w:p>
    <w:p w:rsidR="00E04FC2" w:rsidRDefault="00E04FC2" w:rsidP="00E04FC2">
      <w:pPr>
        <w:ind w:firstLineChars="200" w:firstLine="420"/>
      </w:pPr>
      <w:r>
        <w:t>2023</w:t>
      </w:r>
      <w:r>
        <w:t>年以来，苏仙产业开发区多措并举加大企业培育力度，积极营造</w:t>
      </w:r>
      <w:r>
        <w:t>“</w:t>
      </w:r>
      <w:r>
        <w:t>四敢</w:t>
      </w:r>
      <w:r>
        <w:t>”</w:t>
      </w:r>
      <w:r>
        <w:t>环境助推企业创新发展。一是</w:t>
      </w:r>
      <w:r>
        <w:t>“</w:t>
      </w:r>
      <w:r>
        <w:t>两员</w:t>
      </w:r>
      <w:r>
        <w:t>”</w:t>
      </w:r>
      <w:r>
        <w:t>服务全覆盖。为园区所有企业（项目）都安排了企业（项目）服务专员实行</w:t>
      </w:r>
      <w:r>
        <w:t>“</w:t>
      </w:r>
      <w:r>
        <w:t>一对一</w:t>
      </w:r>
      <w:r>
        <w:t>”“</w:t>
      </w:r>
      <w:r>
        <w:t>点对点</w:t>
      </w:r>
      <w:r>
        <w:t>”</w:t>
      </w:r>
      <w:r>
        <w:t>服务，开展</w:t>
      </w:r>
      <w:r>
        <w:t>“</w:t>
      </w:r>
      <w:r>
        <w:t>三送三解三优</w:t>
      </w:r>
      <w:r>
        <w:t>”</w:t>
      </w:r>
      <w:r>
        <w:t>活动，定期将相关产业扶持政策精准</w:t>
      </w:r>
      <w:r>
        <w:t>“</w:t>
      </w:r>
      <w:r>
        <w:t>送上门</w:t>
      </w:r>
      <w:r>
        <w:t>”</w:t>
      </w:r>
      <w:r>
        <w:t>，将指导服务</w:t>
      </w:r>
      <w:r>
        <w:t>“</w:t>
      </w:r>
      <w:r>
        <w:t>做到位</w:t>
      </w:r>
      <w:r>
        <w:t>”</w:t>
      </w:r>
      <w:r>
        <w:t>，目前累计上门服务超过</w:t>
      </w:r>
      <w:r>
        <w:t>670</w:t>
      </w:r>
      <w:r>
        <w:t>人次，发放政策资料</w:t>
      </w:r>
      <w:r>
        <w:t>360</w:t>
      </w:r>
      <w:r>
        <w:t>余册；积极帮助企业编制申报材料抢抓申报窗口期，同时加快创新创业、税收减免等惠企政策落地，激发企业创新主体意识，提振企业发展信心。</w:t>
      </w:r>
    </w:p>
    <w:p w:rsidR="00E04FC2" w:rsidRDefault="00E04FC2" w:rsidP="00E04FC2">
      <w:pPr>
        <w:ind w:firstLineChars="200" w:firstLine="420"/>
      </w:pPr>
      <w:r>
        <w:rPr>
          <w:rFonts w:hint="eastAsia"/>
        </w:rPr>
        <w:t>二是要素保障全天候。成立园区物业部全力保障水、电、安保、环卫、物业维修等服务；聘请园区安全环保管家为企业提供</w:t>
      </w:r>
      <w:r>
        <w:t>7*24</w:t>
      </w:r>
      <w:r>
        <w:t>小时安全生产、生态环保指导服务，全年组织消防应急演练</w:t>
      </w:r>
      <w:r>
        <w:t>25</w:t>
      </w:r>
      <w:r>
        <w:t>次、开展企业安全和环保培训</w:t>
      </w:r>
      <w:r>
        <w:t>5</w:t>
      </w:r>
      <w:r>
        <w:t>次、入企排查</w:t>
      </w:r>
      <w:r>
        <w:t>125</w:t>
      </w:r>
      <w:r>
        <w:t>次、排查一般事故隐患</w:t>
      </w:r>
      <w:r>
        <w:t>198</w:t>
      </w:r>
      <w:r>
        <w:t>个，为企业安全发展保驾护航；将</w:t>
      </w:r>
      <w:r>
        <w:t>815</w:t>
      </w:r>
      <w:r>
        <w:t>路公交车延伸到园区内，解决企业员工上下班通勤问题；园区与湘南学院、郴州职业技术学院等多所高校形成联合服务机制，共同指导企业积极开展技术创新，借力高校技术优势加大了成果转化力度。</w:t>
      </w:r>
    </w:p>
    <w:p w:rsidR="00E04FC2" w:rsidRDefault="00E04FC2" w:rsidP="00E04FC2">
      <w:pPr>
        <w:ind w:firstLineChars="200" w:firstLine="420"/>
      </w:pPr>
      <w:r>
        <w:rPr>
          <w:rFonts w:hint="eastAsia"/>
        </w:rPr>
        <w:t>三是优化环境全方位。结合“清廉园区”建设，出台《苏仙产业开发区干部职工服务企业“十不准”》《苏仙产业开发区服务企业“十措施”》，全力构建新型“亲”“清”政商关系；优化水、电报装及电梯开通使用手续办理，实现新入园企业免费办理开户报装；建立健全“园区直通车”“园区事园区办”服务机制，推行“零跑腿”帮代办服务，全年累计为企业代办项目立项备案、工商注册登记等手续</w:t>
      </w:r>
      <w:r>
        <w:t>149</w:t>
      </w:r>
      <w:r>
        <w:t>件。</w:t>
      </w:r>
    </w:p>
    <w:p w:rsidR="00E04FC2" w:rsidRDefault="00E04FC2" w:rsidP="00E04FC2">
      <w:pPr>
        <w:ind w:firstLineChars="200" w:firstLine="420"/>
      </w:pPr>
      <w:r>
        <w:rPr>
          <w:rFonts w:hint="eastAsia"/>
        </w:rPr>
        <w:t>在园区的积极指导培育下，企业创新发展能力得到进一步提升，</w:t>
      </w:r>
      <w:r>
        <w:t>2023</w:t>
      </w:r>
      <w:r>
        <w:t>年园区新增</w:t>
      </w:r>
      <w:r>
        <w:t>36</w:t>
      </w:r>
      <w:r>
        <w:t>家科技型中小企业；共有</w:t>
      </w:r>
      <w:r>
        <w:t>4</w:t>
      </w:r>
      <w:r>
        <w:t>家企业通过省专精特新</w:t>
      </w:r>
      <w:r>
        <w:t>“</w:t>
      </w:r>
      <w:r>
        <w:t>小巨人</w:t>
      </w:r>
      <w:r>
        <w:t>”</w:t>
      </w:r>
      <w:r>
        <w:t>复核；</w:t>
      </w:r>
      <w:r>
        <w:t>3</w:t>
      </w:r>
      <w:r>
        <w:t>家企业认定为省级专精特新中小企业；</w:t>
      </w:r>
      <w:r>
        <w:t>3</w:t>
      </w:r>
      <w:r>
        <w:t>家企业入选</w:t>
      </w:r>
      <w:r>
        <w:t>“</w:t>
      </w:r>
      <w:r>
        <w:t>湖湘精品</w:t>
      </w:r>
      <w:r>
        <w:t>”</w:t>
      </w:r>
      <w:r>
        <w:t>中小企业品牌能力提升试点；新增</w:t>
      </w:r>
      <w:r>
        <w:t>1</w:t>
      </w:r>
      <w:r>
        <w:t>个省级技术中心和</w:t>
      </w:r>
      <w:r>
        <w:t>1</w:t>
      </w:r>
      <w:r>
        <w:t>项制造业单项冠军产品；帮助申报高新技术企业</w:t>
      </w:r>
      <w:r>
        <w:t>5</w:t>
      </w:r>
      <w:r>
        <w:t>家；园区</w:t>
      </w:r>
      <w:r>
        <w:t>6</w:t>
      </w:r>
      <w:r>
        <w:t>家企业先后获评市、区</w:t>
      </w:r>
      <w:r>
        <w:t>“</w:t>
      </w:r>
      <w:r>
        <w:t>企业敢干</w:t>
      </w:r>
      <w:r>
        <w:t>”“</w:t>
      </w:r>
      <w:r>
        <w:t>群众敢首创</w:t>
      </w:r>
      <w:r>
        <w:t>”</w:t>
      </w:r>
      <w:r>
        <w:t>先进典型。</w:t>
      </w:r>
    </w:p>
    <w:p w:rsidR="00E04FC2" w:rsidRDefault="00E04FC2" w:rsidP="00E04FC2">
      <w:pPr>
        <w:ind w:firstLineChars="200" w:firstLine="420"/>
      </w:pPr>
      <w:r>
        <w:rPr>
          <w:rFonts w:hint="eastAsia"/>
        </w:rPr>
        <w:t>下一步，苏仙产业开发区将继续加强企业培育力度，进一步优化园区科技创新氛围和营商环境，及时为企业提供精准辅导和定向培训，全面提升企业创新发展动力，为践行“三高四新”战略目标，助推苏仙高质量发展贡献园区力量。</w:t>
      </w:r>
    </w:p>
    <w:p w:rsidR="00E04FC2" w:rsidRPr="00CA6397" w:rsidRDefault="00E04FC2" w:rsidP="00CA6397">
      <w:pPr>
        <w:jc w:val="right"/>
      </w:pPr>
      <w:r w:rsidRPr="00CA6397">
        <w:rPr>
          <w:rFonts w:hint="eastAsia"/>
        </w:rPr>
        <w:t>红网</w:t>
      </w:r>
      <w:r>
        <w:rPr>
          <w:rFonts w:hint="eastAsia"/>
        </w:rPr>
        <w:t xml:space="preserve"> 2023-9-25</w:t>
      </w:r>
    </w:p>
    <w:p w:rsidR="00E04FC2" w:rsidRDefault="00E04FC2" w:rsidP="002E1FC1">
      <w:pPr>
        <w:sectPr w:rsidR="00E04FC2" w:rsidSect="002E1FC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773A6" w:rsidRDefault="004773A6"/>
    <w:sectPr w:rsidR="00477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4FC2"/>
    <w:rsid w:val="004773A6"/>
    <w:rsid w:val="00E04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04FC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04FC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>Microsoft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2023-12-14T06:33:00Z</dcterms:created>
</cp:coreProperties>
</file>