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3C" w:rsidRDefault="008E003C">
      <w:pPr>
        <w:pStyle w:val="1"/>
      </w:pPr>
      <w:r>
        <w:t>甘肃省残联围绕大局谋实抓细惠残项目着力推进残疾人事业高质量发展</w:t>
      </w:r>
    </w:p>
    <w:p w:rsidR="008E003C" w:rsidRDefault="008E003C">
      <w:pPr>
        <w:ind w:firstLine="420"/>
        <w:jc w:val="left"/>
      </w:pPr>
      <w:r>
        <w:t>“</w:t>
      </w:r>
      <w:r>
        <w:t>三抓三促</w:t>
      </w:r>
      <w:r>
        <w:t>”</w:t>
      </w:r>
      <w:r>
        <w:t>行动开展以来，省残联认真落实省委省政府部署要求，深入推进爱心甘肃工程建设，对标对表</w:t>
      </w:r>
      <w:r>
        <w:t>“</w:t>
      </w:r>
      <w:r>
        <w:t>十四五</w:t>
      </w:r>
      <w:r>
        <w:t>”</w:t>
      </w:r>
      <w:r>
        <w:t>残疾人保障和发展规划，着力促进残疾人康复、就业、教育、文化体育、托养照护、无障碍等重点项目落实落地，全力完善残疾人社会保障制度和关爱服务体系，推进全省残疾人事业高质量发展迈上新台阶。</w:t>
      </w:r>
    </w:p>
    <w:p w:rsidR="008E003C" w:rsidRDefault="008E003C">
      <w:pPr>
        <w:ind w:firstLine="420"/>
        <w:jc w:val="left"/>
      </w:pPr>
      <w:r>
        <w:t>一</w:t>
      </w:r>
    </w:p>
    <w:p w:rsidR="008E003C" w:rsidRDefault="008E003C">
      <w:pPr>
        <w:ind w:firstLine="420"/>
        <w:jc w:val="left"/>
      </w:pPr>
      <w:r>
        <w:t>深入扎实推进</w:t>
      </w:r>
      <w:r>
        <w:t>“</w:t>
      </w:r>
      <w:r>
        <w:t>结对帮扶</w:t>
      </w:r>
      <w:r>
        <w:t>·</w:t>
      </w:r>
      <w:r>
        <w:t>爱心甘肃</w:t>
      </w:r>
      <w:r>
        <w:t>”</w:t>
      </w:r>
      <w:r>
        <w:t>工程建设</w:t>
      </w:r>
    </w:p>
    <w:p w:rsidR="008E003C" w:rsidRDefault="008E003C">
      <w:pPr>
        <w:ind w:firstLine="420"/>
        <w:jc w:val="left"/>
      </w:pPr>
      <w:r>
        <w:t>认真贯彻落实省委、省政府决策部署，将爱心工程建设作为推进全省残疾人事业高质量发展一项德政民心工程，扎实推进各项任务落地落实。一是完善政策措施。制定出台《关于在结对关爱孤儿、困难重度残疾人和特困家庭行动工作中进一步做好社会救助工作的通知》《甘肃省</w:t>
      </w:r>
      <w:r>
        <w:t>“</w:t>
      </w:r>
      <w:r>
        <w:t>福彩圆梦</w:t>
      </w:r>
      <w:r>
        <w:t>·</w:t>
      </w:r>
      <w:r>
        <w:t>事实无人抚养儿童助学工程</w:t>
      </w:r>
      <w:r>
        <w:t>”</w:t>
      </w:r>
      <w:r>
        <w:t>项目实施办法》，协调省医保局下发了《关于进一步健全完善防范化解因病返贫致贫长效机制的通知》，切实解决关爱对象在现有政策之外遇到的实际困难和问题，帮助他们渡过难关、融入发展。二是深入开展联系走访。全省</w:t>
      </w:r>
      <w:r>
        <w:t>15.88</w:t>
      </w:r>
      <w:r>
        <w:t>万困难重度残疾人与各级干部实现了</w:t>
      </w:r>
      <w:r>
        <w:t>“</w:t>
      </w:r>
      <w:r>
        <w:t>一对一</w:t>
      </w:r>
      <w:r>
        <w:t>”</w:t>
      </w:r>
      <w:r>
        <w:t>结对，占</w:t>
      </w:r>
      <w:r>
        <w:t>“</w:t>
      </w:r>
      <w:r>
        <w:t>三类对象</w:t>
      </w:r>
      <w:r>
        <w:t>”</w:t>
      </w:r>
      <w:r>
        <w:t>总数的</w:t>
      </w:r>
      <w:r>
        <w:t>60.4%</w:t>
      </w:r>
      <w:r>
        <w:t>；各级结对干部联系交流</w:t>
      </w:r>
      <w:r>
        <w:t>29.8</w:t>
      </w:r>
      <w:r>
        <w:t>万人次、入户走访探视</w:t>
      </w:r>
      <w:r>
        <w:t>23.5</w:t>
      </w:r>
      <w:r>
        <w:t>万人次、落实政策</w:t>
      </w:r>
      <w:r>
        <w:t>24.9</w:t>
      </w:r>
      <w:r>
        <w:t>万人次，帮助解决实际困难</w:t>
      </w:r>
      <w:r>
        <w:t>3.1</w:t>
      </w:r>
      <w:r>
        <w:t>万个、反映需要解决的困难</w:t>
      </w:r>
      <w:r>
        <w:t>8588</w:t>
      </w:r>
      <w:r>
        <w:t>个、帮办实事</w:t>
      </w:r>
      <w:r>
        <w:t>4</w:t>
      </w:r>
      <w:r>
        <w:t>万件，资助资金（含物资折合）</w:t>
      </w:r>
      <w:r>
        <w:t>1234.9</w:t>
      </w:r>
      <w:r>
        <w:t>万元。三是广泛动员社会力量。制定印发《动员全省社会组织积极参与</w:t>
      </w:r>
      <w:r>
        <w:t>“</w:t>
      </w:r>
      <w:r>
        <w:t>结对帮扶</w:t>
      </w:r>
      <w:r>
        <w:t>·</w:t>
      </w:r>
      <w:r>
        <w:t>爱心甘肃</w:t>
      </w:r>
      <w:r>
        <w:t>”</w:t>
      </w:r>
      <w:r>
        <w:t>工程建设工作方案》和《倡议书》，鼓励全省社会组织通过捐款捐物、志愿服务、辅助结对三种方式参与结对关爱行动。截至目前，共有</w:t>
      </w:r>
      <w:r>
        <w:t>2896</w:t>
      </w:r>
      <w:r>
        <w:t>家社会组织参与行动，捐款捐物</w:t>
      </w:r>
      <w:r>
        <w:t>1317.83</w:t>
      </w:r>
      <w:r>
        <w:t>万元，实施志愿服务项目</w:t>
      </w:r>
      <w:r>
        <w:t>965</w:t>
      </w:r>
      <w:r>
        <w:t>个，与</w:t>
      </w:r>
      <w:r>
        <w:t>4639</w:t>
      </w:r>
      <w:r>
        <w:t>名关爱对象建立了辅助结对关系，困难重度残疾人获得感、幸福感、安全感更加充实。</w:t>
      </w:r>
    </w:p>
    <w:p w:rsidR="008E003C" w:rsidRDefault="008E003C">
      <w:pPr>
        <w:ind w:firstLine="420"/>
        <w:jc w:val="left"/>
      </w:pPr>
      <w:r>
        <w:t>二</w:t>
      </w:r>
    </w:p>
    <w:p w:rsidR="008E003C" w:rsidRDefault="008E003C">
      <w:pPr>
        <w:ind w:firstLine="420"/>
        <w:jc w:val="left"/>
      </w:pPr>
      <w:r>
        <w:t>创新突破优化残疾人康复服务项目</w:t>
      </w:r>
    </w:p>
    <w:p w:rsidR="008E003C" w:rsidRDefault="008E003C">
      <w:pPr>
        <w:ind w:firstLine="420"/>
        <w:jc w:val="left"/>
      </w:pPr>
      <w:r>
        <w:t>各级残联以康复项目为载体，着力在提升康复服务能力和质量上下功夫、促提升、求突破，千方百计扩大残疾人康复覆盖面。一是残疾儿童康复救助服务</w:t>
      </w:r>
      <w:r>
        <w:t>“</w:t>
      </w:r>
      <w:r>
        <w:t>应救尽救</w:t>
      </w:r>
      <w:r>
        <w:t>”</w:t>
      </w:r>
      <w:r>
        <w:t>。年初以来，投入资金</w:t>
      </w:r>
      <w:r>
        <w:t>7516</w:t>
      </w:r>
      <w:r>
        <w:t>万元，为</w:t>
      </w:r>
      <w:r>
        <w:t>9194</w:t>
      </w:r>
      <w:r>
        <w:t>名视力、听力、言语、肢体、智力残疾儿童和孤独症儿童开展康复服务，做到</w:t>
      </w:r>
      <w:r>
        <w:t>0-6</w:t>
      </w:r>
      <w:r>
        <w:t>岁残疾儿童</w:t>
      </w:r>
      <w:r>
        <w:t>“</w:t>
      </w:r>
      <w:r>
        <w:t>应救尽救</w:t>
      </w:r>
      <w:r>
        <w:t>”</w:t>
      </w:r>
      <w:r>
        <w:t>。近年来，持续开展</w:t>
      </w:r>
      <w:r>
        <w:t>“</w:t>
      </w:r>
      <w:r>
        <w:t>耳聪行动</w:t>
      </w:r>
      <w:r>
        <w:t>”</w:t>
      </w:r>
      <w:r>
        <w:t>人工耳蜗植入手术项目，每年</w:t>
      </w:r>
      <w:r>
        <w:t>30</w:t>
      </w:r>
      <w:r>
        <w:t>例以上，每例</w:t>
      </w:r>
      <w:r>
        <w:t>11.6</w:t>
      </w:r>
      <w:r>
        <w:t>万元，手术成功率</w:t>
      </w:r>
      <w:r>
        <w:t>100%</w:t>
      </w:r>
      <w:r>
        <w:t>。二是不断提升残疾人精准康复服务水平。全面摸清残疾人康复需求底数，精准实施残疾人康复服务项目。今年投入资金</w:t>
      </w:r>
      <w:r>
        <w:t>3141.35</w:t>
      </w:r>
      <w:r>
        <w:t>万元，为</w:t>
      </w:r>
      <w:r>
        <w:t>11.9</w:t>
      </w:r>
      <w:r>
        <w:t>万多名残疾人提供基本康复服务，为</w:t>
      </w:r>
      <w:r>
        <w:t>4.3</w:t>
      </w:r>
      <w:r>
        <w:t>万多名残疾人提供辅助器具适配服务，残疾人基本康复服务率、辅助器具适配率均为</w:t>
      </w:r>
      <w:r>
        <w:t>97%</w:t>
      </w:r>
      <w:r>
        <w:t>以上，两项指标均高于国家</w:t>
      </w:r>
      <w:r>
        <w:t>85%</w:t>
      </w:r>
      <w:r>
        <w:t>的指标要求。三是积极开展残疾预防行动。协调组织实施</w:t>
      </w:r>
      <w:r>
        <w:t>“</w:t>
      </w:r>
      <w:r>
        <w:t>甘肃省</w:t>
      </w:r>
      <w:r>
        <w:t>2021—2025</w:t>
      </w:r>
      <w:r>
        <w:t>年残疾预防行动计划</w:t>
      </w:r>
      <w:r>
        <w:t>”</w:t>
      </w:r>
      <w:r>
        <w:t>，全省孕前检查率、孕产妇产前筛查率、儿童残疾筛查率分别达到</w:t>
      </w:r>
      <w:r>
        <w:t>80%</w:t>
      </w:r>
      <w:r>
        <w:t>、</w:t>
      </w:r>
      <w:r>
        <w:t>60%</w:t>
      </w:r>
      <w:r>
        <w:t>和</w:t>
      </w:r>
      <w:r>
        <w:t>85%</w:t>
      </w:r>
      <w:r>
        <w:t>以上，做到早发现、早诊断、早干预，努力减少残疾发生发展。四是加强康复人才培训。投入资金</w:t>
      </w:r>
      <w:r>
        <w:t xml:space="preserve"> 50</w:t>
      </w:r>
      <w:r>
        <w:t>万元，充分发挥省康复中心、省辅具中心、省听力中心三个西北区域中心的辐射带动和示范引领作用，培训全省康复管理人员和康复专业技术人员</w:t>
      </w:r>
      <w:r>
        <w:t>500</w:t>
      </w:r>
      <w:r>
        <w:t>余人。举办全省听力康复专业技术人员技能竞赛，有效提升了全省康复专业技术人员的服务水平。我省在</w:t>
      </w:r>
      <w:r>
        <w:t>2023</w:t>
      </w:r>
      <w:r>
        <w:t>年全国辅助器具服务技能竞赛中获得一等奖。五是加强康复机构规范建设。省康复中心、省辅具中心、省听力中心均被中国残联评定为西北区域中心，成为全国唯一同时拥有三个区域中心的省份。</w:t>
      </w:r>
    </w:p>
    <w:p w:rsidR="008E003C" w:rsidRDefault="008E003C">
      <w:pPr>
        <w:ind w:firstLine="420"/>
        <w:jc w:val="left"/>
      </w:pPr>
      <w:r>
        <w:t>三</w:t>
      </w:r>
    </w:p>
    <w:p w:rsidR="008E003C" w:rsidRDefault="008E003C">
      <w:pPr>
        <w:ind w:firstLine="420"/>
        <w:jc w:val="left"/>
      </w:pPr>
      <w:r>
        <w:t>多措并举深入扎实推进残疾人就业保障项目</w:t>
      </w:r>
    </w:p>
    <w:p w:rsidR="008E003C" w:rsidRDefault="008E003C">
      <w:pPr>
        <w:ind w:firstLine="420"/>
        <w:jc w:val="left"/>
      </w:pPr>
      <w:r>
        <w:t>不断完善残疾人就业服务体系，多渠道、多形式实施就业项目，帮助、支持残疾人就业。一是加强残疾人就业政策支撑体系建设。推动落实《甘肃省促进残疾人就业三年行动实施方案（</w:t>
      </w:r>
      <w:r>
        <w:t>2022—2024</w:t>
      </w:r>
      <w:r>
        <w:t>年）》《关于印发</w:t>
      </w:r>
    </w:p>
    <w:p w:rsidR="008E003C" w:rsidRDefault="008E003C">
      <w:pPr>
        <w:ind w:firstLine="420"/>
        <w:jc w:val="left"/>
      </w:pPr>
      <w:r>
        <w:t>&lt;</w:t>
      </w:r>
      <w:r>
        <w:t>机关、事业单位、国有企业带头安排残疾人就业办法</w:t>
      </w:r>
      <w:r>
        <w:t>&gt;</w:t>
      </w:r>
      <w:r>
        <w:t>的通知》等政策措施，保障残疾人就业培训、就业服务、补贴奖励等相关资金投入。二是注重打造残疾人就业项目品牌。建成国家级和省级培训基地各</w:t>
      </w:r>
      <w:r>
        <w:t>6</w:t>
      </w:r>
      <w:r>
        <w:t>个，扶持省级残疾人就业帮扶示范基地</w:t>
      </w:r>
      <w:r>
        <w:t>238</w:t>
      </w:r>
      <w:r>
        <w:t>个，培育扶持</w:t>
      </w:r>
      <w:r>
        <w:t>30</w:t>
      </w:r>
      <w:r>
        <w:t>个</w:t>
      </w:r>
      <w:r>
        <w:t>“</w:t>
      </w:r>
      <w:r>
        <w:t>美丽工坊</w:t>
      </w:r>
      <w:r>
        <w:t>”“</w:t>
      </w:r>
      <w:r>
        <w:t>蜗牛之翼</w:t>
      </w:r>
      <w:r>
        <w:t>”“</w:t>
      </w:r>
      <w:r>
        <w:t>手拉手社区康复就业</w:t>
      </w:r>
      <w:r>
        <w:t>”</w:t>
      </w:r>
      <w:r>
        <w:t>等残疾人组织助残就业服务项目，打造国家级残疾妇女</w:t>
      </w:r>
      <w:r>
        <w:t>“</w:t>
      </w:r>
      <w:r>
        <w:t>美丽工坊</w:t>
      </w:r>
      <w:r>
        <w:t>”2</w:t>
      </w:r>
      <w:r>
        <w:t>个，创建全国残疾人文化创意产业基地</w:t>
      </w:r>
      <w:r>
        <w:t>8</w:t>
      </w:r>
      <w:r>
        <w:t>个，扶持残疾人文化创意单位</w:t>
      </w:r>
      <w:r>
        <w:t>130</w:t>
      </w:r>
      <w:r>
        <w:t>个，累计吸纳</w:t>
      </w:r>
      <w:r>
        <w:t>2485</w:t>
      </w:r>
      <w:r>
        <w:t>名残疾人实现就地就业，涌现出了渭源县李晓梅等为代表的残疾人致富带头人。倾斜支持张掖市</w:t>
      </w:r>
      <w:r>
        <w:t>“</w:t>
      </w:r>
      <w:r>
        <w:t>集善乐业</w:t>
      </w:r>
      <w:r>
        <w:t>”</w:t>
      </w:r>
      <w:r>
        <w:t>残疾人网络就业基地创新发展，集中安置</w:t>
      </w:r>
      <w:r>
        <w:t>80</w:t>
      </w:r>
      <w:r>
        <w:t>多名残疾人集中就业，辐射带动</w:t>
      </w:r>
      <w:r>
        <w:t>1000</w:t>
      </w:r>
      <w:r>
        <w:t>多名残疾人实现居家就业，残疾人月均收入超过</w:t>
      </w:r>
      <w:r>
        <w:t>3200</w:t>
      </w:r>
      <w:r>
        <w:t>元，最高的达到</w:t>
      </w:r>
      <w:r>
        <w:t>8000</w:t>
      </w:r>
      <w:r>
        <w:t>多元。三提升吸纳困难残疾人就业软实力。开展</w:t>
      </w:r>
      <w:r>
        <w:t>“</w:t>
      </w:r>
      <w:r>
        <w:t>情满陇原助残就业行动</w:t>
      </w:r>
      <w:r>
        <w:t>”</w:t>
      </w:r>
      <w:r>
        <w:t>，扶持残疾人大学生就业创业，扶持发展残疾人农业科技示范户和种养能手</w:t>
      </w:r>
      <w:r>
        <w:t>834</w:t>
      </w:r>
      <w:r>
        <w:t>人。</w:t>
      </w:r>
      <w:r>
        <w:t>2023</w:t>
      </w:r>
      <w:r>
        <w:t>年，全省累计走访困难残疾人家庭</w:t>
      </w:r>
      <w:r>
        <w:t>6380</w:t>
      </w:r>
      <w:r>
        <w:t>户，帮助就业困难人员享受政策</w:t>
      </w:r>
      <w:r>
        <w:t>13264</w:t>
      </w:r>
      <w:r>
        <w:t>人。四是积极推动残疾人职业技能培训提质增效。开展</w:t>
      </w:r>
      <w:r>
        <w:t>“</w:t>
      </w:r>
      <w:r>
        <w:t>甘露助残培训提升行动</w:t>
      </w:r>
      <w:r>
        <w:t>”</w:t>
      </w:r>
      <w:r>
        <w:t>，举办全省第七届残疾人职业技能竞赛、创新实施</w:t>
      </w:r>
      <w:r>
        <w:t>“</w:t>
      </w:r>
      <w:r>
        <w:t>百千万</w:t>
      </w:r>
      <w:r>
        <w:t>”</w:t>
      </w:r>
      <w:r>
        <w:t>残疾人创业创新大赛，通过线上线下相结合方式，激发残疾人增收致富的内生动力。成功举办首届全国盲人按摩技能竞赛甘肃选拔赛暨第二届甘肃省盲人按摩技能竞赛，着力打造</w:t>
      </w:r>
      <w:r>
        <w:t>“</w:t>
      </w:r>
      <w:r>
        <w:t>陇原金手指盲人按摩品牌</w:t>
      </w:r>
      <w:r>
        <w:t>”</w:t>
      </w:r>
      <w:r>
        <w:t>。五是倾心实施重度残疾人日间照料项目。创新思路举措，扎实认真做好托养照护体系建设，倾心打造以</w:t>
      </w:r>
      <w:r>
        <w:t>“</w:t>
      </w:r>
      <w:r>
        <w:t>家</w:t>
      </w:r>
      <w:r>
        <w:t>”</w:t>
      </w:r>
      <w:r>
        <w:t>为理念的残疾人日间照料服务品牌。截至目前，全省投入省级财政资金</w:t>
      </w:r>
      <w:r>
        <w:t>8468</w:t>
      </w:r>
      <w:r>
        <w:t>万元，形成集中寄宿托养、居家上门照护和日间照料三位一体的托养服务模式和新发展格局，</w:t>
      </w:r>
      <w:r>
        <w:t>13900</w:t>
      </w:r>
      <w:r>
        <w:t>名重度残疾人及家庭从中受益。</w:t>
      </w:r>
    </w:p>
    <w:p w:rsidR="008E003C" w:rsidRDefault="008E003C">
      <w:pPr>
        <w:ind w:firstLine="420"/>
        <w:jc w:val="left"/>
      </w:pPr>
      <w:r>
        <w:t>四</w:t>
      </w:r>
    </w:p>
    <w:p w:rsidR="008E003C" w:rsidRDefault="008E003C">
      <w:pPr>
        <w:ind w:firstLine="420"/>
        <w:jc w:val="left"/>
      </w:pPr>
      <w:r>
        <w:t>健全残疾人权益保障机制</w:t>
      </w:r>
    </w:p>
    <w:p w:rsidR="008E003C" w:rsidRDefault="008E003C">
      <w:pPr>
        <w:ind w:firstLine="420"/>
        <w:jc w:val="left"/>
      </w:pPr>
      <w:r>
        <w:t>一是用心尽责推进残疾人评残办证。认真履行监管职能，积极推进上门评残办证服务，畅通残疾人证</w:t>
      </w:r>
      <w:r>
        <w:t>“</w:t>
      </w:r>
      <w:r>
        <w:t>跨省通办</w:t>
      </w:r>
      <w:r>
        <w:t>”“</w:t>
      </w:r>
      <w:r>
        <w:t>省内通办</w:t>
      </w:r>
      <w:r>
        <w:t>”</w:t>
      </w:r>
      <w:r>
        <w:t>渠道，完善残疾人证网上办理服务流程和内容，实现残疾人证</w:t>
      </w:r>
      <w:r>
        <w:t>“</w:t>
      </w:r>
      <w:r>
        <w:t>应办尽办</w:t>
      </w:r>
      <w:r>
        <w:t>”</w:t>
      </w:r>
      <w:r>
        <w:t>。全省现有持证残疾人</w:t>
      </w:r>
      <w:r>
        <w:t>853772</w:t>
      </w:r>
      <w:r>
        <w:t>人，每年入户采集率和</w:t>
      </w:r>
      <w:r>
        <w:t>APP</w:t>
      </w:r>
      <w:r>
        <w:t>采集比例均分别达到</w:t>
      </w:r>
      <w:r>
        <w:t>93%</w:t>
      </w:r>
      <w:r>
        <w:t>和</w:t>
      </w:r>
      <w:r>
        <w:t>96%</w:t>
      </w:r>
      <w:r>
        <w:t>以上，精准掌握了残疾人基本状况和需求信息，为更好开展</w:t>
      </w:r>
      <w:r>
        <w:t>“</w:t>
      </w:r>
      <w:r>
        <w:t>两项补贴</w:t>
      </w:r>
      <w:r>
        <w:t>”“</w:t>
      </w:r>
      <w:r>
        <w:t>结对帮扶</w:t>
      </w:r>
      <w:r>
        <w:t>·</w:t>
      </w:r>
      <w:r>
        <w:t>爱心甘肃</w:t>
      </w:r>
      <w:r>
        <w:t>”</w:t>
      </w:r>
      <w:r>
        <w:t>等工作提供了数据支撑。二是倾心倾情倾力做好残疾人权益维护。配合完成《甘肃省残疾人保障条例》修订工作及残疾人就业保障金征收使用管理办法等，推动出台残疾人康复、就业、无障碍建设等领域地方性法规和制度安排。接待办理残疾人来电来信来访和</w:t>
      </w:r>
      <w:r>
        <w:t>“12345”</w:t>
      </w:r>
      <w:r>
        <w:t>政务服务热线、网上信访系统等转办事项，办结率和满意率均达到</w:t>
      </w:r>
      <w:r>
        <w:t>100%</w:t>
      </w:r>
      <w:r>
        <w:t>。三是扎实做好困难重度残疾人家庭无障碍改造项目。各地大力宣传落实《无障碍环境建设法》，结合开展爱心甘肃建设，落实中央补助资金，多渠道整合投入，为</w:t>
      </w:r>
      <w:r>
        <w:t>8000</w:t>
      </w:r>
      <w:r>
        <w:t>户困难重度残疾人家庭改造无障碍设施，极大地方便残疾人生活和出行。</w:t>
      </w:r>
    </w:p>
    <w:p w:rsidR="008E003C" w:rsidRDefault="008E003C">
      <w:pPr>
        <w:ind w:firstLine="420"/>
        <w:jc w:val="left"/>
      </w:pPr>
      <w:r>
        <w:t>五</w:t>
      </w:r>
    </w:p>
    <w:p w:rsidR="008E003C" w:rsidRDefault="008E003C">
      <w:pPr>
        <w:ind w:firstLine="420"/>
        <w:jc w:val="left"/>
      </w:pPr>
      <w:r>
        <w:t>大力凝聚全社会关心关爱残疾人的浓厚氛围</w:t>
      </w:r>
    </w:p>
    <w:p w:rsidR="008E003C" w:rsidRDefault="008E003C">
      <w:pPr>
        <w:ind w:firstLine="420"/>
        <w:jc w:val="left"/>
      </w:pPr>
      <w:r>
        <w:t>持续加大对全省残疾人事业的宣传力度，广泛开展残疾人文化服务，在全社会广泛营造关心关爱残疾人、支持残疾人事业发展的良好环境。一是守正创新强化宣传。把全省残联系统深入开展主题教育、持续推进</w:t>
      </w:r>
      <w:r>
        <w:t>“</w:t>
      </w:r>
      <w:r>
        <w:t>三抓三促</w:t>
      </w:r>
      <w:r>
        <w:t>”</w:t>
      </w:r>
      <w:r>
        <w:t>行动作为宣传工作重中之重，协调省属媒体开展专访</w:t>
      </w:r>
      <w:r>
        <w:t>10</w:t>
      </w:r>
      <w:r>
        <w:t>余次，协调各级各类主要媒体专题报道</w:t>
      </w:r>
      <w:r>
        <w:t>110</w:t>
      </w:r>
      <w:r>
        <w:t>余次，组织</w:t>
      </w:r>
      <w:r>
        <w:t>10</w:t>
      </w:r>
      <w:r>
        <w:t>余家媒体开展走基层宣传活动，与中央和省属媒体合作开设专题专栏，深入挖掘结对关爱困难重度残疾人典型事迹，选树宣传自强及助残典型</w:t>
      </w:r>
      <w:r>
        <w:t>70</w:t>
      </w:r>
      <w:r>
        <w:t>余人次，着力营造向上向善的扶残助残文明新风尚。二是认真组织实施残疾人文化工作重点项目。投入资金</w:t>
      </w:r>
      <w:r>
        <w:t>100</w:t>
      </w:r>
      <w:r>
        <w:t>万元，组织</w:t>
      </w:r>
      <w:r>
        <w:t>10</w:t>
      </w:r>
      <w:r>
        <w:t>个市州、</w:t>
      </w:r>
      <w:r>
        <w:t>2</w:t>
      </w:r>
      <w:r>
        <w:t>家新闻媒体分两批实施</w:t>
      </w:r>
      <w:r>
        <w:t>2000</w:t>
      </w:r>
      <w:r>
        <w:t>户重度残疾人文化进社区、进家庭</w:t>
      </w:r>
      <w:r>
        <w:t>“</w:t>
      </w:r>
      <w:r>
        <w:t>五个一</w:t>
      </w:r>
      <w:r>
        <w:t xml:space="preserve">” </w:t>
      </w:r>
      <w:r>
        <w:t>项目；支持</w:t>
      </w:r>
      <w:r>
        <w:t>8</w:t>
      </w:r>
      <w:r>
        <w:t>个县级公共图书馆建设盲人阅览室，支持购置盲文书籍、有声读物、信息无障碍设备等，提供以盲人为主的各类残疾人文化服务。三是多形式丰富残疾人精神文化生活。成功举办第三届全省残疾人</w:t>
      </w:r>
      <w:r>
        <w:t>“</w:t>
      </w:r>
      <w:r>
        <w:t>奋进新征程</w:t>
      </w:r>
      <w:r>
        <w:t xml:space="preserve"> </w:t>
      </w:r>
      <w:r>
        <w:t>逐梦新时代</w:t>
      </w:r>
      <w:r>
        <w:t>”</w:t>
      </w:r>
      <w:r>
        <w:t>读书达人演讲活动和第七届全省残疾人书画摄影大赛；组织开展《读者》杂志捐赠活动，向甘肃籍在校残疾大学生、全省特教学校、康复、托养服务机构捐赠</w:t>
      </w:r>
      <w:r>
        <w:t>1000</w:t>
      </w:r>
      <w:r>
        <w:t>册全年《读者》杂志；协同甘肃卫视每月开展一次盲人观影等助盲文化公益活动，不断满足残疾人精神文化需求。</w:t>
      </w:r>
    </w:p>
    <w:p w:rsidR="008E003C" w:rsidRDefault="008E003C">
      <w:pPr>
        <w:ind w:firstLine="420"/>
        <w:jc w:val="right"/>
      </w:pPr>
      <w:r>
        <w:t>中国残疾人就创业平台</w:t>
      </w:r>
      <w:r>
        <w:t>2023-10-16</w:t>
      </w:r>
    </w:p>
    <w:p w:rsidR="008E003C" w:rsidRDefault="008E003C" w:rsidP="0002294F">
      <w:pPr>
        <w:sectPr w:rsidR="008E003C" w:rsidSect="0002294F">
          <w:type w:val="continuous"/>
          <w:pgSz w:w="11906" w:h="16838"/>
          <w:pgMar w:top="1644" w:right="1236" w:bottom="1418" w:left="1814" w:header="851" w:footer="907" w:gutter="0"/>
          <w:pgNumType w:start="1"/>
          <w:cols w:space="720"/>
          <w:docGrid w:type="lines" w:linePitch="341" w:charSpace="2373"/>
        </w:sectPr>
      </w:pPr>
    </w:p>
    <w:p w:rsidR="008C0C4F" w:rsidRDefault="008C0C4F"/>
    <w:sectPr w:rsidR="008C0C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003C"/>
    <w:rsid w:val="008C0C4F"/>
    <w:rsid w:val="008E00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E003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E003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2873</Characters>
  <Application>Microsoft Office Word</Application>
  <DocSecurity>0</DocSecurity>
  <Lines>23</Lines>
  <Paragraphs>6</Paragraphs>
  <ScaleCrop>false</ScaleCrop>
  <Company>Microsoft</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2023-12-15T07:16:00Z</dcterms:created>
</cp:coreProperties>
</file>