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0DC3" w:rsidRDefault="00620DC3" w:rsidP="00D72CD5">
      <w:pPr>
        <w:pStyle w:val="1"/>
        <w:wordWrap w:val="0"/>
        <w:topLinePunct/>
      </w:pPr>
      <w:r w:rsidRPr="00560BAE">
        <w:t>恩施市借鉴</w:t>
      </w:r>
      <w:r w:rsidRPr="00560BAE">
        <w:t>“</w:t>
      </w:r>
      <w:r w:rsidRPr="00560BAE">
        <w:t>枫桥经验</w:t>
      </w:r>
      <w:r w:rsidRPr="00560BAE">
        <w:t>”</w:t>
      </w:r>
      <w:r w:rsidRPr="00560BAE">
        <w:t>打造纳税服务新</w:t>
      </w:r>
      <w:r w:rsidRPr="00560BAE">
        <w:t>“</w:t>
      </w:r>
      <w:r w:rsidRPr="00560BAE">
        <w:t>枫</w:t>
      </w:r>
      <w:r w:rsidRPr="00560BAE">
        <w:t>”</w:t>
      </w:r>
      <w:r w:rsidRPr="00560BAE">
        <w:t>景</w:t>
      </w:r>
    </w:p>
    <w:p w:rsidR="00620DC3" w:rsidRPr="00560BAE" w:rsidRDefault="00620DC3" w:rsidP="00620DC3">
      <w:pPr>
        <w:wordWrap w:val="0"/>
        <w:topLinePunct/>
        <w:ind w:firstLineChars="200" w:firstLine="420"/>
      </w:pPr>
      <w:r w:rsidRPr="00560BAE">
        <w:rPr>
          <w:rFonts w:hint="eastAsia"/>
        </w:rPr>
        <w:t>“</w:t>
      </w:r>
      <w:r w:rsidRPr="00560BAE">
        <w:t>你们这个阳光调解室还真不错咧！幸亏有你们给我宣传解读政策，不然就误会大了。</w:t>
      </w:r>
      <w:r w:rsidRPr="00560BAE">
        <w:t>”</w:t>
      </w:r>
      <w:r w:rsidRPr="00560BAE">
        <w:t>近日，原本情绪激动的王大爷在恩施市税务局阳光调解室了解政策后，向工作人员道歉。</w:t>
      </w:r>
    </w:p>
    <w:p w:rsidR="00620DC3" w:rsidRPr="00560BAE" w:rsidRDefault="00620DC3" w:rsidP="00620DC3">
      <w:pPr>
        <w:wordWrap w:val="0"/>
        <w:topLinePunct/>
        <w:ind w:firstLineChars="200" w:firstLine="420"/>
      </w:pPr>
      <w:r w:rsidRPr="00560BAE">
        <w:t>王大爷听人说买房后就可退税，便来办理契税退税业务，在得知不符合契税退税条件后，便抱怨起来。调解专员龙洋发现了这一情况立马上前询问，将王大爷带至阳光调解室，详细讲解可申请退税的情形，得知王大爷的情况符合个人所得税住房贷款利息的专项附加扣除后，辅导王大爷在手机上完成了填报。</w:t>
      </w:r>
    </w:p>
    <w:p w:rsidR="00620DC3" w:rsidRDefault="00620DC3" w:rsidP="00620DC3">
      <w:pPr>
        <w:wordWrap w:val="0"/>
        <w:topLinePunct/>
        <w:ind w:firstLineChars="200" w:firstLine="420"/>
      </w:pPr>
      <w:r w:rsidRPr="00560BAE">
        <w:t>恩施市税务局挂牌成立</w:t>
      </w:r>
      <w:r w:rsidRPr="00560BAE">
        <w:t>“</w:t>
      </w:r>
      <w:r w:rsidRPr="00560BAE">
        <w:t>阳光调解室</w:t>
      </w:r>
      <w:r w:rsidRPr="00560BAE">
        <w:t>”</w:t>
      </w:r>
      <w:r w:rsidRPr="00560BAE">
        <w:t>后，以该局公职律师、税务师、注册会计师等专业人才和业务骨干为主体，制定涉税争议调解工作规程，从涉税争议调解原则、运行机制等进行规范，提高调解服务能力和水平，确保矛盾就地化解。截至目前，已成功化解涉税争议</w:t>
      </w:r>
      <w:r w:rsidRPr="00560BAE">
        <w:t>56</w:t>
      </w:r>
      <w:r w:rsidRPr="00560BAE">
        <w:t>件。</w:t>
      </w:r>
    </w:p>
    <w:p w:rsidR="00620DC3" w:rsidRPr="00560BAE" w:rsidRDefault="00620DC3" w:rsidP="00620DC3">
      <w:pPr>
        <w:wordWrap w:val="0"/>
        <w:topLinePunct/>
        <w:ind w:firstLineChars="200" w:firstLine="420"/>
      </w:pPr>
      <w:r w:rsidRPr="00560BAE">
        <w:rPr>
          <w:rFonts w:hint="eastAsia"/>
        </w:rPr>
        <w:t>“</w:t>
      </w:r>
      <w:r w:rsidRPr="00560BAE">
        <w:t>阳光调解室</w:t>
      </w:r>
      <w:r w:rsidRPr="00560BAE">
        <w:t>”</w:t>
      </w:r>
      <w:r w:rsidRPr="00560BAE">
        <w:t>调解现场。通讯员供图</w:t>
      </w:r>
    </w:p>
    <w:p w:rsidR="00620DC3" w:rsidRPr="00560BAE" w:rsidRDefault="00620DC3" w:rsidP="00620DC3">
      <w:pPr>
        <w:wordWrap w:val="0"/>
        <w:topLinePunct/>
        <w:ind w:firstLineChars="200" w:firstLine="420"/>
      </w:pPr>
      <w:r w:rsidRPr="00560BAE">
        <w:rPr>
          <w:rFonts w:hint="eastAsia"/>
        </w:rPr>
        <w:t>“</w:t>
      </w:r>
      <w:r w:rsidRPr="00560BAE">
        <w:t>对于简单矛盾，我们会主动提供业务指导，力争矛盾就地解决化解；对于复杂争议，由值班专家团队、分局业务骨干组建调解专班，力争</w:t>
      </w:r>
      <w:r w:rsidRPr="00560BAE">
        <w:t>‘</w:t>
      </w:r>
      <w:r w:rsidRPr="00560BAE">
        <w:t>税费争议不上交</w:t>
      </w:r>
      <w:r w:rsidRPr="00560BAE">
        <w:t>’</w:t>
      </w:r>
      <w:r w:rsidRPr="00560BAE">
        <w:t>；对于疑难争议，我们联合法律援助中心、律所、协会等社会力量，整合多方资源优势形成工作合力，争取当天化解。</w:t>
      </w:r>
      <w:r w:rsidRPr="00560BAE">
        <w:t>”</w:t>
      </w:r>
      <w:r w:rsidRPr="00560BAE">
        <w:t>恩施市税务局相关负责人介绍。</w:t>
      </w:r>
    </w:p>
    <w:p w:rsidR="00620DC3" w:rsidRPr="00560BAE" w:rsidRDefault="00620DC3" w:rsidP="00620DC3">
      <w:pPr>
        <w:wordWrap w:val="0"/>
        <w:topLinePunct/>
        <w:ind w:firstLineChars="200" w:firstLine="420"/>
      </w:pPr>
      <w:r w:rsidRPr="00560BAE">
        <w:t>今年以来，恩施市税务局积极探索</w:t>
      </w:r>
      <w:r w:rsidRPr="00560BAE">
        <w:t>“</w:t>
      </w:r>
      <w:r w:rsidRPr="00560BAE">
        <w:t>枫桥式</w:t>
      </w:r>
      <w:r w:rsidRPr="00560BAE">
        <w:t>”</w:t>
      </w:r>
      <w:r w:rsidRPr="00560BAE">
        <w:t>纳税服务新体系，不断提升基层税收治理能力，建立和谐良好的征纳关系，打造更加科学化、精准化、专业化、智能化的税收服务新体系。</w:t>
      </w:r>
    </w:p>
    <w:p w:rsidR="00620DC3" w:rsidRPr="00560BAE" w:rsidRDefault="00620DC3" w:rsidP="00620DC3">
      <w:pPr>
        <w:wordWrap w:val="0"/>
        <w:topLinePunct/>
        <w:ind w:firstLineChars="200" w:firstLine="420"/>
      </w:pPr>
      <w:r w:rsidRPr="00560BAE">
        <w:rPr>
          <w:rFonts w:hint="eastAsia"/>
        </w:rPr>
        <w:t>“</w:t>
      </w:r>
      <w:r w:rsidRPr="00560BAE">
        <w:t>现在办税也太智能了，我刚接手财务工作，没找到在哪里办理社保申报，没想到居然可以远程人工在线互动，在税务工作人员的指导下，我人在家中，还不到</w:t>
      </w:r>
      <w:r w:rsidRPr="00560BAE">
        <w:t>2</w:t>
      </w:r>
      <w:r w:rsidRPr="00560BAE">
        <w:t>分钟，就完成了社保申报，真的是太便捷，太高效了！</w:t>
      </w:r>
      <w:r w:rsidRPr="00560BAE">
        <w:t>”</w:t>
      </w:r>
      <w:r w:rsidRPr="00560BAE">
        <w:t>恩施市有声盛实业有限公司的刘会计，对</w:t>
      </w:r>
      <w:r w:rsidRPr="00560BAE">
        <w:t>“</w:t>
      </w:r>
      <w:r w:rsidRPr="00560BAE">
        <w:t>办问协同，全程互动</w:t>
      </w:r>
      <w:r w:rsidRPr="00560BAE">
        <w:t>”</w:t>
      </w:r>
      <w:r w:rsidRPr="00560BAE">
        <w:t>模式赞不绝口。</w:t>
      </w:r>
    </w:p>
    <w:p w:rsidR="00620DC3" w:rsidRPr="00560BAE" w:rsidRDefault="00620DC3" w:rsidP="00620DC3">
      <w:pPr>
        <w:wordWrap w:val="0"/>
        <w:topLinePunct/>
        <w:ind w:firstLineChars="200" w:firstLine="420"/>
      </w:pPr>
      <w:r w:rsidRPr="00560BAE">
        <w:t>6</w:t>
      </w:r>
      <w:r w:rsidRPr="00560BAE">
        <w:t>月初，恩施市税务局推出</w:t>
      </w:r>
      <w:r w:rsidRPr="00560BAE">
        <w:t>“</w:t>
      </w:r>
      <w:r w:rsidRPr="00560BAE">
        <w:t>办问协同</w:t>
      </w:r>
      <w:r w:rsidRPr="00560BAE">
        <w:t xml:space="preserve"> </w:t>
      </w:r>
      <w:r w:rsidRPr="00560BAE">
        <w:t>全程互动</w:t>
      </w:r>
      <w:r w:rsidRPr="00560BAE">
        <w:t>”</w:t>
      </w:r>
      <w:r w:rsidRPr="00560BAE">
        <w:t>税费咨询服务新模式，征纳互动运营中心实体化运作，构建全城一体化税费服务体系，创新</w:t>
      </w:r>
      <w:r w:rsidRPr="00560BAE">
        <w:t>“1</w:t>
      </w:r>
      <w:r w:rsidRPr="00560BAE">
        <w:t>个号码</w:t>
      </w:r>
      <w:r w:rsidRPr="00560BAE">
        <w:t>+5</w:t>
      </w:r>
      <w:r w:rsidRPr="00560BAE">
        <w:t>个坐席</w:t>
      </w:r>
      <w:r w:rsidRPr="00560BAE">
        <w:t>+N</w:t>
      </w:r>
      <w:r w:rsidRPr="00560BAE">
        <w:t>个云端专家</w:t>
      </w:r>
      <w:r w:rsidRPr="00560BAE">
        <w:t>”</w:t>
      </w:r>
      <w:r w:rsidRPr="00560BAE">
        <w:t>多机接通方式，实现涉税问题一键转呼终端、一键直达科室、一键解决问题。</w:t>
      </w:r>
    </w:p>
    <w:p w:rsidR="00620DC3" w:rsidRPr="00560BAE" w:rsidRDefault="00620DC3" w:rsidP="00620DC3">
      <w:pPr>
        <w:wordWrap w:val="0"/>
        <w:topLinePunct/>
        <w:ind w:firstLineChars="200" w:firstLine="420"/>
      </w:pPr>
      <w:r w:rsidRPr="00560BAE">
        <w:rPr>
          <w:rFonts w:hint="eastAsia"/>
        </w:rPr>
        <w:t>“</w:t>
      </w:r>
      <w:r w:rsidRPr="00560BAE">
        <w:t>纳税人通过电子税务局可一键直连</w:t>
      </w:r>
      <w:r w:rsidRPr="00560BAE">
        <w:t>‘</w:t>
      </w:r>
      <w:r w:rsidRPr="00560BAE">
        <w:t>线上客服</w:t>
      </w:r>
      <w:r w:rsidRPr="00560BAE">
        <w:t>’”</w:t>
      </w:r>
      <w:r w:rsidRPr="00560BAE">
        <w:t>，做到纳税人随时问、智能客服随时答、特殊问题转人工服务，实现在线咨询、远程帮办、政策查询、政策推送、税企互动等多项涉税业务办理。</w:t>
      </w:r>
      <w:r w:rsidRPr="00560BAE">
        <w:t>”</w:t>
      </w:r>
      <w:r w:rsidRPr="00560BAE">
        <w:t>恩施市税务局纳服股负责人介绍，目前，运营中心共接听咨询电话</w:t>
      </w:r>
      <w:r w:rsidRPr="00560BAE">
        <w:t>7648</w:t>
      </w:r>
      <w:r w:rsidRPr="00560BAE">
        <w:t>个，线上平均办理时间</w:t>
      </w:r>
      <w:r w:rsidRPr="00560BAE">
        <w:t>3.8</w:t>
      </w:r>
      <w:r w:rsidRPr="00560BAE">
        <w:t>分钟，其中处理发票申请使用问题</w:t>
      </w:r>
      <w:r w:rsidRPr="00560BAE">
        <w:t>2200</w:t>
      </w:r>
      <w:r w:rsidRPr="00560BAE">
        <w:t>余个，答复处理纳税申报类问题</w:t>
      </w:r>
      <w:r w:rsidRPr="00560BAE">
        <w:t>210</w:t>
      </w:r>
      <w:r w:rsidRPr="00560BAE">
        <w:t>余个，税务登记、变更、注销类问题</w:t>
      </w:r>
      <w:r w:rsidRPr="00560BAE">
        <w:t>880</w:t>
      </w:r>
      <w:r w:rsidRPr="00560BAE">
        <w:t>余个。</w:t>
      </w:r>
    </w:p>
    <w:p w:rsidR="00620DC3" w:rsidRDefault="00620DC3" w:rsidP="00620DC3">
      <w:pPr>
        <w:wordWrap w:val="0"/>
        <w:topLinePunct/>
        <w:ind w:firstLineChars="200" w:firstLine="420"/>
      </w:pPr>
      <w:r w:rsidRPr="00560BAE">
        <w:rPr>
          <w:rFonts w:hint="eastAsia"/>
        </w:rPr>
        <w:t>“</w:t>
      </w:r>
      <w:r w:rsidRPr="00560BAE">
        <w:t>下一步，我们将继续借鉴</w:t>
      </w:r>
      <w:r w:rsidRPr="00560BAE">
        <w:t>‘</w:t>
      </w:r>
      <w:r w:rsidRPr="00560BAE">
        <w:t>枫桥经验</w:t>
      </w:r>
      <w:r w:rsidRPr="00560BAE">
        <w:t>’</w:t>
      </w:r>
      <w:r w:rsidRPr="00560BAE">
        <w:t>，按照政治强党建、智治提效率、德治优服务、法治增效能的设计思路，打造合民心、合民意、合民情、合民理的新时代</w:t>
      </w:r>
      <w:r w:rsidRPr="00560BAE">
        <w:t>‘</w:t>
      </w:r>
      <w:r w:rsidRPr="00560BAE">
        <w:t>枫桥式</w:t>
      </w:r>
      <w:r w:rsidRPr="00560BAE">
        <w:t>’</w:t>
      </w:r>
      <w:r w:rsidRPr="00560BAE">
        <w:t>纳税服务。</w:t>
      </w:r>
      <w:r w:rsidRPr="00560BAE">
        <w:t>”</w:t>
      </w:r>
      <w:r w:rsidRPr="00560BAE">
        <w:t>恩施市税务局负责人表示。</w:t>
      </w:r>
    </w:p>
    <w:p w:rsidR="00620DC3" w:rsidRDefault="00620DC3" w:rsidP="00D72CD5">
      <w:pPr>
        <w:wordWrap w:val="0"/>
        <w:topLinePunct/>
        <w:jc w:val="right"/>
      </w:pPr>
      <w:r w:rsidRPr="00560BAE">
        <w:t>湖北日报</w:t>
      </w:r>
      <w:r>
        <w:rPr>
          <w:rFonts w:hint="eastAsia"/>
        </w:rPr>
        <w:t xml:space="preserve"> 2023-9-8</w:t>
      </w:r>
    </w:p>
    <w:p w:rsidR="00620DC3" w:rsidRDefault="00620DC3" w:rsidP="009D5AB7">
      <w:pPr>
        <w:sectPr w:rsidR="00620DC3" w:rsidSect="009D5AB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21EE0" w:rsidRDefault="00C21EE0"/>
    <w:sectPr w:rsidR="00C21EE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20DC3"/>
    <w:rsid w:val="00620DC3"/>
    <w:rsid w:val="00C21E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20DC3"/>
    <w:pPr>
      <w:widowControl/>
      <w:adjustRightInd w:val="0"/>
      <w:spacing w:before="100" w:beforeAutospacing="1" w:after="100" w:afterAutospacing="1" w:line="360" w:lineRule="atLeast"/>
      <w:ind w:firstLineChars="200" w:firstLine="643"/>
      <w:jc w:val="center"/>
      <w:textAlignment w:val="baseline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20DC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171</Words>
  <Characters>981</Characters>
  <Application>Microsoft Office Word</Application>
  <DocSecurity>0</DocSecurity>
  <Lines>8</Lines>
  <Paragraphs>2</Paragraphs>
  <ScaleCrop>false</ScaleCrop>
  <Company>微软中国</Company>
  <LinksUpToDate>false</LinksUpToDate>
  <CharactersWithSpaces>1150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2023-09-13T10:00:00Z</dcterms:created>
</cp:coreProperties>
</file>