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A2" w:rsidRDefault="00B608A2" w:rsidP="0013512A">
      <w:pPr>
        <w:pStyle w:val="1"/>
      </w:pPr>
      <w:r w:rsidRPr="00092419">
        <w:rPr>
          <w:rFonts w:hint="eastAsia"/>
        </w:rPr>
        <w:t>监利市税务局：“一键申报”畅享智慧税务“心”体验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自</w:t>
      </w:r>
      <w:r>
        <w:t>7</w:t>
      </w:r>
      <w:r>
        <w:t>月</w:t>
      </w:r>
      <w:r>
        <w:t>1</w:t>
      </w:r>
      <w:r>
        <w:t>日企业所得税</w:t>
      </w:r>
      <w:r>
        <w:t>“</w:t>
      </w:r>
      <w:r>
        <w:t>一键申报</w:t>
      </w:r>
      <w:r>
        <w:t>”</w:t>
      </w:r>
      <w:r>
        <w:t>功能正式上线以来，国家税务总局监利市税务局作为先行区试点单位，通过对辖区内的纳税人开展宣传辅导、专题培训、跟踪回访等方式，帮助企业迅速掌握申报要点，并充分发挥</w:t>
      </w:r>
      <w:r>
        <w:t>“</w:t>
      </w:r>
      <w:r>
        <w:t>一键申报</w:t>
      </w:r>
      <w:r>
        <w:t>”</w:t>
      </w:r>
      <w:r>
        <w:t>全过程</w:t>
      </w:r>
      <w:r>
        <w:t>“</w:t>
      </w:r>
      <w:r>
        <w:t>数据自动跑路</w:t>
      </w:r>
      <w:r>
        <w:t>”</w:t>
      </w:r>
      <w:r>
        <w:t>等特点，提高企业所得税申报效率与精确度，让辖区内近</w:t>
      </w:r>
      <w:r>
        <w:t>6000</w:t>
      </w:r>
      <w:r>
        <w:t>余户纳税人畅享智慧税务</w:t>
      </w:r>
      <w:r>
        <w:t>“</w:t>
      </w:r>
      <w:r>
        <w:t>心</w:t>
      </w:r>
      <w:r>
        <w:t>”</w:t>
      </w:r>
      <w:r>
        <w:t>体验。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“一键申报”自动填</w:t>
      </w:r>
      <w:r>
        <w:t xml:space="preserve"> </w:t>
      </w:r>
      <w:r>
        <w:t>助企省心提效率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“‘一键申报’免于手动填写数据，减少了在填写资产总额和从业人数时输入造成的一些错误，只需要点击一次确认即可提交，节省了我们很多时间！”谈起“一键申报”带来的方便省心，监利云立传媒有限公司的邱会计赞不绝口。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为税务干部辅导纳税人使用“一键申报”操作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据悉，“一键申报”是利用税收大数据，通过多系统涉税数据交互，实现财务信息自动获取，申报数据自动预填，让纳税人无需手工填写纳税申报表，只需核对相关信息后，在弹窗提示框内点击一个按钮即可完成申报，大幅提高了企业申报效率，节省了办税时间。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“一键申报”准确报</w:t>
      </w:r>
      <w:r>
        <w:t xml:space="preserve"> </w:t>
      </w:r>
      <w:r>
        <w:t>降低风险放心用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“以前企业所得税申报我都要一行行、一个个地仔细核对，不同数据看得人眼花缭乱，现在有了‘一键申报’后，能够更加准确地完成申报，又避免了申报数据错误而再次更正申报，让我十分放心！”监利爱安家装饰材料有限公司的财务负责人周珍珠点赞“一键申报”。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为税务干部收集纳税人在使用“一键申报”的意见建议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据了解，企业财务人员在使用“一键申报”时，会由系统梳理财务报表和企业所得税申报表之间的关联关系，让系统自动获取财务信息并实现自动导入、一一对应，形成一张标准化、要素化的动态申报表，并且系统还会自动校验数据逻辑，若出现错误将会及时向纳税人进行推送提醒，大幅降低因人工输入而导致的数据错误。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此外，面对前来回访收集纳税人对“一键申报”建议的税务干部，周珍珠表示：“希望能够在企业所得税年度汇算清缴时也能使用‘一键申报’，降低填报错误风险，让纳税人申报更方便、更快捷！”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“一键申报”精准送</w:t>
      </w:r>
      <w:r>
        <w:t xml:space="preserve"> </w:t>
      </w:r>
      <w:r>
        <w:t>税惠政策贴心享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“‘一键申报’给我们带来了省时、省心、放心的办税体验，既节约了成本，又提高了效率。”谈起“一键申报”带来的变化，监利金云再生资源有限公司张小敏欣喜地说道，“本来以为完成系统的智能化只针对申报过程，没想到还能让我看到我们企业适用的税收优惠政策，真的太智能了！”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为税务干部讲解“一键申报”注意事项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据了解，面对种类繁多的企业所得税主体，如何精准适用不同税惠政策，一直都是企业所得税纳税人“头疼”的问题，但在“一键申报”中，系统会基于大数据基础与企业的实际情况，为纳税人精准贴心提示相关的税收优惠，真正做到税费优惠精准直达。</w:t>
      </w:r>
    </w:p>
    <w:p w:rsidR="00B608A2" w:rsidRDefault="00B608A2" w:rsidP="00B608A2">
      <w:pPr>
        <w:ind w:firstLineChars="200" w:firstLine="420"/>
      </w:pPr>
      <w:r>
        <w:rPr>
          <w:rFonts w:hint="eastAsia"/>
        </w:rPr>
        <w:t>下一步，监利市税务局将继续推进“一键申报”试点工作，主动收集纳税人相关意见建议，推进系统修正完善，帮助企业控成本优环境，让纳税人享受到智能办税体验，为优化营商环境贡献税务力量。</w:t>
      </w:r>
    </w:p>
    <w:p w:rsidR="00B608A2" w:rsidRDefault="00B608A2" w:rsidP="0013512A">
      <w:pPr>
        <w:jc w:val="right"/>
      </w:pPr>
      <w:r w:rsidRPr="00092419">
        <w:rPr>
          <w:rFonts w:hint="eastAsia"/>
        </w:rPr>
        <w:t>监利市税务局</w:t>
      </w:r>
      <w:r>
        <w:rPr>
          <w:rFonts w:hint="eastAsia"/>
        </w:rPr>
        <w:t xml:space="preserve"> 2023-9-5</w:t>
      </w:r>
    </w:p>
    <w:p w:rsidR="00B608A2" w:rsidRDefault="00B608A2" w:rsidP="00E40BD9">
      <w:pPr>
        <w:sectPr w:rsidR="00B608A2" w:rsidSect="00E40BD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4570B" w:rsidRDefault="00B4570B"/>
    <w:sectPr w:rsidR="00B4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8A2"/>
    <w:rsid w:val="00B4570B"/>
    <w:rsid w:val="00B6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608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608A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2023-11-10T06:17:00Z</dcterms:created>
</cp:coreProperties>
</file>