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15" w:rsidRDefault="00A80C15" w:rsidP="0077749E">
      <w:pPr>
        <w:pStyle w:val="1"/>
      </w:pPr>
      <w:r>
        <w:rPr>
          <w:rFonts w:hint="eastAsia"/>
        </w:rPr>
        <w:t>普陀区：</w:t>
      </w:r>
      <w:r w:rsidRPr="0077749E">
        <w:rPr>
          <w:rFonts w:hint="eastAsia"/>
        </w:rPr>
        <w:t>靠谱服务激招商引资“强引擎”，创新举措力促区域经济“加速跑”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调查研究是获得真知灼见的源头活水，是做好各项工作的基本功。今年以来，普陀区始终将大兴调查研究摆在第一要位，全力保障调研工作扎实开展、取得实效。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即日起，区委宣传部、区融媒体中心推出“书记调研手记”专栏，邀请各单位党组织负责人结合一线调研实际谈问题，谋思路，出举措，旨在聚焦人民群众所思所想所盼，用好调查研究的“传家宝”，形成解决难题的新理念新思路新办法，生动呈现助推普陀高质量发展的“靠谱”实践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靠谱服务激发招商引资“强引擎”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创新举措力促区域经济“加速跑”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普陀区投资促进办公室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党组书记、主任</w:t>
      </w:r>
      <w:r>
        <w:t xml:space="preserve"> </w:t>
      </w:r>
      <w:r>
        <w:t>黄胜利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招商引资是经济发展的生命线，是加快区域经济和产业高质量发展的着力点和突破点。投促办是主管全区促进投资和经济服务的工作部门，身在招商一线，我们深知没有企业和项目就没有强劲的发展动力。如何推动招商引资工作提质增效，如何提供更加便捷的优质政策和服务，为企业成长壮大厚植“沃土”，就是我们当前需要持续探索和调研的重要问题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为此，区投促办围绕上述问题，积极深入区域内企业调研，解难题、理思路、出点子，在政策落地、机制完善、服务企业上下功夫，旨在激发市场主体活力，全力推进全区招商引资工作提速增量。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靶向发力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厚植企业发展“沃土”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普陀区作为民营企业大区、强区，一直以来高度重视招商引资工作。近年，普陀区坚持“大招商、招大商、出大招”，招商引资工作成效显著。要进一步提升好招商引资工作，助力普陀经济高质量发展这口“大火锅”越来越旺，需要我们贴近企业需求、把握企业脉搏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今年上半年开始，我对区域内各重点企业走访调研，了解企业在发展壮大中的痛点、难点、堵点，力求帮助企业解决发展道路上的“绊脚石”。通过和企业的交流，我发现部分企业希望有更多与区领导当面交流沟通的机会，一方面了解区里更多的信息，同时也想向领导汇报企业最新的发展与需求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走访调研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了解到这一情况后，我们在原有政企沟通机制的基础上，不断深化大调研、早餐会等沟通机制渠道的影响力。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我们充分利用早餐这一相对碎片化的时间，把一个产业、一个行业的企业聚集在一起，区领导按照各自牵头行业和领域，与企业充分沟通交流。今年以来，我们积极牵头落实</w:t>
      </w:r>
      <w:r>
        <w:t>2023</w:t>
      </w:r>
      <w:r>
        <w:t>年新年早餐会，参与区领导牵头召开的研发服务、有色金属大宗贸易、数字广告、科技金融等各类细分领域专场政企交流早餐会，与企业面对面交流，听心声、解难题、促发展。</w:t>
      </w:r>
      <w:r>
        <w:t>“</w:t>
      </w:r>
      <w:r>
        <w:t>这样的沟通交流机会非常好，让企业和政府之间的沟通更畅通。</w:t>
      </w:r>
      <w:r>
        <w:t>”</w:t>
      </w:r>
      <w:r>
        <w:t>参会企业中的一家重点企业说道。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同时，进一步做实“</w:t>
      </w:r>
      <w:r>
        <w:t>36+1”</w:t>
      </w:r>
      <w:r>
        <w:t>系主任、班主任机制。</w:t>
      </w:r>
      <w:r>
        <w:t>“</w:t>
      </w:r>
      <w:r>
        <w:t>系主任</w:t>
      </w:r>
      <w:r>
        <w:t>”</w:t>
      </w:r>
      <w:r>
        <w:t>即区领导挂帅联系服务重点企业，</w:t>
      </w:r>
      <w:r>
        <w:t>“</w:t>
      </w:r>
      <w:r>
        <w:t>班主任</w:t>
      </w:r>
      <w:r>
        <w:t>”</w:t>
      </w:r>
      <w:r>
        <w:t>即产业部门、街镇、地区投促中心牵头对接服务重点企业，条块联动，开展经常性、针对性服务企业。</w:t>
      </w:r>
      <w:r>
        <w:t>“</w:t>
      </w:r>
      <w:r>
        <w:t>系主任</w:t>
      </w:r>
      <w:r>
        <w:t>”“</w:t>
      </w:r>
      <w:r>
        <w:t>班主任</w:t>
      </w:r>
      <w:r>
        <w:t>”</w:t>
      </w:r>
      <w:r>
        <w:t>机制增强了区域产业链韧性，达到</w:t>
      </w:r>
      <w:r>
        <w:t>“</w:t>
      </w:r>
      <w:r>
        <w:t>引进一家、带来一串、落地一个、带动一片</w:t>
      </w:r>
      <w:r>
        <w:t>”</w:t>
      </w:r>
      <w:r>
        <w:t>目的，形成集聚效应。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我们还通过干部下沉，为企业纾困解难，以精准服务、优越环境，提振企业发展信心。我们以此为契机，主动、靠前服务，从招引对接，到项目投产、后续发展等，为企业提供全流程、全周期的“保姆式”服务，以优质服务吸引更多企业、项目落地普陀。今年以来，区投促办持续深化重点企业服务专员制度，各街镇对</w:t>
      </w:r>
      <w:r>
        <w:t>3307</w:t>
      </w:r>
      <w:r>
        <w:t>家重点企业匹配</w:t>
      </w:r>
      <w:r>
        <w:t>204</w:t>
      </w:r>
      <w:r>
        <w:t>名服务专员，四大产业主管部门对全区</w:t>
      </w:r>
      <w:r>
        <w:t>1209</w:t>
      </w:r>
      <w:r>
        <w:t>家四大产业重点企业选配服务专员，第一时间响应企业需求。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内外兼修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练好招商引资“功夫”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区第十一次党代会提出经济发展要实现高质量，就一定要在招商工作中修好“内功”。为拓展招商新思路，促进招商引资工作提质增效，区投促办通过“招商引资第一讲</w:t>
      </w:r>
      <w:r>
        <w:t xml:space="preserve"> </w:t>
      </w:r>
      <w:r>
        <w:t>营商助企启新程</w:t>
      </w:r>
      <w:r>
        <w:t>——2023</w:t>
      </w:r>
      <w:r>
        <w:t>年普陀区招商引资专题培训</w:t>
      </w:r>
      <w:r>
        <w:t>”</w:t>
      </w:r>
      <w:r>
        <w:t>，以实际案例切入开展实操培训，强化自身招商业务能力；同时与区内其他部门达成合力，牵头区人社局、区税务局联合举办学习贯彻</w:t>
      </w:r>
      <w:r>
        <w:t>“</w:t>
      </w:r>
      <w:r>
        <w:t>二十大</w:t>
      </w:r>
      <w:r>
        <w:t>”</w:t>
      </w:r>
      <w:r>
        <w:t>携手助企促发展</w:t>
      </w:r>
      <w:r>
        <w:t>“</w:t>
      </w:r>
      <w:r>
        <w:t>招商税动力</w:t>
      </w:r>
      <w:r>
        <w:t>”</w:t>
      </w:r>
      <w:r>
        <w:t>系列培训之常用税收个税政策辅导等。在此基础上，结合</w:t>
      </w:r>
      <w:r>
        <w:t>“2+X”</w:t>
      </w:r>
      <w:r>
        <w:t>培训和人才节培训沙龙制定相关方案，提升全区招商业务技能，为招商引资队伍蓄能充电，打造一批懂产业</w:t>
      </w:r>
      <w:r>
        <w:rPr>
          <w:rFonts w:hint="eastAsia"/>
        </w:rPr>
        <w:t>、通政策、精服务的招商能手，为普陀营商聚能再加力。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普陀区</w:t>
      </w:r>
      <w:r>
        <w:t>2023</w:t>
      </w:r>
      <w:r>
        <w:t>年第一次重点项目集中签约仪式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招商引资不仅需要修好“内功”，也需要借助“外力”。区投促办围绕重大活动招商，联合专业机构招商，拓宽招商路径，为普陀未来发展引入更多“压舱石”。上半年，成功举办三次重点项目集中签约仪式，圆满召开区优化营商环境暨投资促进大会，发布普陀区</w:t>
      </w:r>
      <w:r>
        <w:t>2022</w:t>
      </w:r>
      <w:r>
        <w:t>年度重点贡献企业、优秀招商大使榜单、普陀区优化营商环境</w:t>
      </w:r>
      <w:r>
        <w:t>6.0</w:t>
      </w:r>
      <w:r>
        <w:t>版，并向优秀人才代表颁发</w:t>
      </w:r>
      <w:r>
        <w:t>“</w:t>
      </w:r>
      <w:r>
        <w:t>普陀人才优享卡</w:t>
      </w:r>
      <w:r>
        <w:t>”</w:t>
      </w:r>
      <w:r>
        <w:t>。组织区域内有代表性的企业参加</w:t>
      </w:r>
      <w:r>
        <w:t>2023</w:t>
      </w:r>
      <w:r>
        <w:t>第</w:t>
      </w:r>
      <w:r>
        <w:t>25</w:t>
      </w:r>
      <w:r>
        <w:t>届大连国际工业博览会，为普陀区企业</w:t>
      </w:r>
      <w:r>
        <w:t>“</w:t>
      </w:r>
      <w:r>
        <w:t>走出去</w:t>
      </w:r>
      <w:r>
        <w:t>”</w:t>
      </w:r>
      <w:r>
        <w:t>扩大影响力。联络福建商会、安徽商会、新沪商商会、绍兴市上虞区、首届中国碳金融论坛企</w:t>
      </w:r>
      <w:r>
        <w:rPr>
          <w:rFonts w:hint="eastAsia"/>
        </w:rPr>
        <w:t>业家、叶檀财经企业家代表团，组织走进普陀活动，宣传普陀优质营商环境，吸引优质企业落户普陀。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多措并举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打响营商环境“招牌”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招商引资，归根结底，要看营商环境。营商环境好了，“熟普”自然会“扎根生果”，“生普”自然会“慕名而来”。营商环境不仅体现在助企政策、有效举措等方面，更体现在精准服务方面的软实力。在调研中我们发现企业的诉求是多种多样的，例如波克科技股份有限公司部分员工申请保障房困难，存在人才安居诉求；部分大企业对市委网信办、市市场局、市商务委等部门都有较多的企业诉求，需要强大的资源支持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持续走访，了解诉求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了解到这些情况后，我们立即逐条梳理诉求、认真研究解决方案、切实抓好措施落实、积极推动问题解决。我们一方面聚焦做好人才安居工作，围绕人才安居需求，上半年完成《关于人才安居保障统筹名额分配及申报工作（</w:t>
      </w:r>
      <w:r>
        <w:t>2023</w:t>
      </w:r>
      <w:r>
        <w:t>年度）的建议方案》，落实</w:t>
      </w:r>
      <w:r>
        <w:t>2023</w:t>
      </w:r>
      <w:r>
        <w:t>年享受区人才公寓或租房补贴企业名单及名额，延长部分</w:t>
      </w:r>
      <w:r>
        <w:t>2022</w:t>
      </w:r>
      <w:r>
        <w:t>年享受区人才公寓或租房补贴名额有效期。同时，积极协助重点产业人才购房安居工作，完成评估</w:t>
      </w:r>
      <w:r>
        <w:t>2023</w:t>
      </w:r>
      <w:r>
        <w:t>年度第二批特殊人才引进储备人选企业，为多家重点企业申请了</w:t>
      </w:r>
      <w:r>
        <w:t>“</w:t>
      </w:r>
      <w:r>
        <w:t>普陀区人才安居保障政策</w:t>
      </w:r>
      <w:r>
        <w:t>”</w:t>
      </w:r>
      <w:r>
        <w:t>，给企业稳岗留工注入了</w:t>
      </w:r>
      <w:r>
        <w:t>“</w:t>
      </w:r>
      <w:r>
        <w:t>强心剂</w:t>
      </w:r>
      <w:r>
        <w:t>”</w:t>
      </w:r>
      <w:r>
        <w:t>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另一方面，持续提升服务水平。业务范围庞大的企业涉及政府职能部门相应也多，如市场监管局、税务局、人社局等，各部门需形成工作合力，根据企业具体需求提出一揽子方案，协调配合、相互协作，全方位提升企业服务水平。上半年，区投促办会同区相关部门，积极推进中国建材、九州通等产地联动项目，跟进确认地块信息、拟供应价格、企业税收承诺等要素内容，推动产业用地出让全生命周期管理。上半年，区投促办会同区相关部门，积极推进相关项目产地联动，精准对接企业诉求，为</w:t>
      </w:r>
      <w:r>
        <w:t>9</w:t>
      </w:r>
      <w:r>
        <w:t>家企业</w:t>
      </w:r>
      <w:r>
        <w:t>17</w:t>
      </w:r>
      <w:r>
        <w:t>位外籍人士申请办结外国人来华邀请函工作，为</w:t>
      </w:r>
      <w:r>
        <w:t>142</w:t>
      </w:r>
      <w:r>
        <w:t>家企业申报临时</w:t>
      </w:r>
      <w:r>
        <w:rPr>
          <w:rFonts w:hint="eastAsia"/>
        </w:rPr>
        <w:t>注册地址。</w:t>
      </w:r>
    </w:p>
    <w:p w:rsidR="00A80C15" w:rsidRDefault="00A80C15" w:rsidP="00A80C15">
      <w:pPr>
        <w:ind w:firstLineChars="200" w:firstLine="420"/>
      </w:pPr>
      <w:r>
        <w:rPr>
          <w:rFonts w:hint="eastAsia"/>
        </w:rPr>
        <w:t>今天的招商支撑明天的项目，今天的服务决定未来的发展。下一步，我们将持续践行“人靠谱（普），事办妥（陀）”服务理念，通过召开座谈会、蹲点调研等形式，摸实情、听心声、问需求、找办法，真正为企业解难题、促发展，努力实现招商引资的总量上突破、质量上提升、结构上优化，为普陀经济高质量发展提供强大动力。</w:t>
      </w:r>
    </w:p>
    <w:p w:rsidR="00A80C15" w:rsidRPr="0077749E" w:rsidRDefault="00A80C15" w:rsidP="0077749E">
      <w:pPr>
        <w:jc w:val="right"/>
      </w:pPr>
      <w:r>
        <w:rPr>
          <w:rFonts w:hint="eastAsia"/>
        </w:rPr>
        <w:t>新闻晨报</w:t>
      </w:r>
      <w:r>
        <w:rPr>
          <w:rFonts w:hint="eastAsia"/>
        </w:rPr>
        <w:t>2023-9-15</w:t>
      </w:r>
    </w:p>
    <w:p w:rsidR="00A80C15" w:rsidRDefault="00A80C15" w:rsidP="008126F5">
      <w:pPr>
        <w:sectPr w:rsidR="00A80C15" w:rsidSect="008126F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1978" w:rsidRDefault="00F81978"/>
    <w:sectPr w:rsidR="00F8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C15"/>
    <w:rsid w:val="00A80C15"/>
    <w:rsid w:val="00F8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0C1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80C1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>微软中国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2023-10-08T06:51:00Z</dcterms:created>
</cp:coreProperties>
</file>