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C7" w:rsidRPr="007020C7" w:rsidRDefault="007020C7" w:rsidP="007020C7">
      <w:pPr>
        <w:pStyle w:val="1"/>
        <w:rPr>
          <w:rFonts w:hint="eastAsia"/>
        </w:rPr>
      </w:pPr>
      <w:r w:rsidRPr="007020C7">
        <w:rPr>
          <w:rFonts w:hint="eastAsia"/>
        </w:rPr>
        <w:t>社区党建“第一人”</w:t>
      </w:r>
    </w:p>
    <w:p w:rsidR="007020C7" w:rsidRDefault="007020C7" w:rsidP="007020C7">
      <w:pPr>
        <w:ind w:firstLineChars="200" w:firstLine="420"/>
        <w:jc w:val="right"/>
        <w:rPr>
          <w:rFonts w:hint="eastAsia"/>
        </w:rPr>
      </w:pPr>
      <w:r w:rsidRPr="007020C7">
        <w:rPr>
          <w:rFonts w:hint="eastAsia"/>
        </w:rPr>
        <w:t>——</w:t>
      </w:r>
      <w:r w:rsidRPr="007020C7">
        <w:rPr>
          <w:rFonts w:hint="eastAsia"/>
        </w:rPr>
        <w:t xml:space="preserve"> </w:t>
      </w:r>
      <w:r w:rsidRPr="007020C7">
        <w:rPr>
          <w:rFonts w:hint="eastAsia"/>
        </w:rPr>
        <w:t>星城街道第四社区党建创新品牌材料</w:t>
      </w:r>
    </w:p>
    <w:p w:rsidR="007020C7" w:rsidRDefault="00DB59E2" w:rsidP="00DB59E2">
      <w:pPr>
        <w:jc w:val="center"/>
        <w:rPr>
          <w:rFonts w:hint="eastAsia"/>
        </w:rPr>
      </w:pPr>
      <w:r>
        <w:rPr>
          <w:rFonts w:ascii="仿宋_GB2312" w:eastAsia="仿宋_GB2312"/>
          <w:noProof/>
          <w:sz w:val="28"/>
          <w:szCs w:val="28"/>
        </w:rPr>
        <w:drawing>
          <wp:inline distT="0" distB="0" distL="0" distR="0">
            <wp:extent cx="1587500" cy="1587500"/>
            <wp:effectExtent l="19050" t="0" r="0" b="0"/>
            <wp:docPr id="34" name="图片 1"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9"/>
                    <pic:cNvPicPr>
                      <a:picLocks noChangeAspect="1" noChangeArrowheads="1"/>
                    </pic:cNvPicPr>
                  </pic:nvPicPr>
                  <pic:blipFill>
                    <a:blip r:embed="rId7" cstate="print"/>
                    <a:srcRect/>
                    <a:stretch>
                      <a:fillRect/>
                    </a:stretch>
                  </pic:blipFill>
                  <pic:spPr bwMode="auto">
                    <a:xfrm>
                      <a:off x="0" y="0"/>
                      <a:ext cx="1587500" cy="1587500"/>
                    </a:xfrm>
                    <a:prstGeom prst="rect">
                      <a:avLst/>
                    </a:prstGeom>
                    <a:noFill/>
                    <a:ln w="9525" cmpd="sng">
                      <a:noFill/>
                      <a:miter lim="800000"/>
                      <a:headEnd/>
                      <a:tailEnd/>
                    </a:ln>
                  </pic:spPr>
                </pic:pic>
              </a:graphicData>
            </a:graphic>
          </wp:inline>
        </w:drawing>
      </w:r>
    </w:p>
    <w:p w:rsidR="00DB59E2" w:rsidRPr="00DB59E2" w:rsidRDefault="00DB59E2" w:rsidP="00DB59E2">
      <w:pPr>
        <w:ind w:firstLineChars="200" w:firstLine="422"/>
        <w:jc w:val="left"/>
        <w:rPr>
          <w:rFonts w:hint="eastAsia"/>
          <w:b/>
        </w:rPr>
      </w:pPr>
      <w:r w:rsidRPr="00DB59E2">
        <w:rPr>
          <w:rFonts w:hint="eastAsia"/>
          <w:b/>
        </w:rPr>
        <w:t>标识释义：</w:t>
      </w:r>
    </w:p>
    <w:p w:rsidR="00DB59E2" w:rsidRPr="00DB59E2" w:rsidRDefault="00DB59E2" w:rsidP="00DB59E2">
      <w:pPr>
        <w:ind w:firstLineChars="200" w:firstLine="420"/>
        <w:jc w:val="left"/>
        <w:rPr>
          <w:rFonts w:hint="eastAsia"/>
        </w:rPr>
      </w:pPr>
      <w:r w:rsidRPr="00DB59E2">
        <w:rPr>
          <w:rFonts w:hint="eastAsia"/>
        </w:rPr>
        <w:t>标识整体以红橙黄绿四色为主色调，代表社区党员议事厅、社区议事厅、党建联盟议事厅和微议事厅四个议事平台。标识造型由弧形造型人物图案紧紧围绕党徽组成。代表星城第四社区党组织通过四议三联，发挥社区党建“第一人”作用，落实“三呼三应”机制，联系党员、联系群众，解决百姓操心事、烦心事、揪心事。整体设计突出体现了社区党建“第一人”的文化内涵。</w:t>
      </w:r>
    </w:p>
    <w:p w:rsidR="00DB59E2" w:rsidRPr="00DB59E2" w:rsidRDefault="00DB59E2" w:rsidP="00DB59E2">
      <w:pPr>
        <w:ind w:firstLineChars="200" w:firstLine="420"/>
        <w:jc w:val="left"/>
        <w:rPr>
          <w:rFonts w:hint="eastAsia"/>
        </w:rPr>
      </w:pPr>
      <w:r w:rsidRPr="00DB59E2">
        <w:rPr>
          <w:rFonts w:hint="eastAsia"/>
        </w:rPr>
        <w:t>星城第四社区于</w:t>
      </w:r>
      <w:r w:rsidRPr="00DB59E2">
        <w:rPr>
          <w:rFonts w:hint="eastAsia"/>
        </w:rPr>
        <w:t>1996</w:t>
      </w:r>
      <w:r w:rsidRPr="00DB59E2">
        <w:rPr>
          <w:rFonts w:hint="eastAsia"/>
        </w:rPr>
        <w:t>年建成，是星城地区较早的居民小区之一，现有居民楼</w:t>
      </w:r>
      <w:r w:rsidRPr="00DB59E2">
        <w:rPr>
          <w:rFonts w:hint="eastAsia"/>
        </w:rPr>
        <w:t>21</w:t>
      </w:r>
      <w:r w:rsidRPr="00DB59E2">
        <w:rPr>
          <w:rFonts w:hint="eastAsia"/>
        </w:rPr>
        <w:t>栋，常住人口</w:t>
      </w:r>
      <w:r w:rsidRPr="00DB59E2">
        <w:rPr>
          <w:rFonts w:hint="eastAsia"/>
        </w:rPr>
        <w:t>1188</w:t>
      </w:r>
      <w:r w:rsidRPr="00DB59E2">
        <w:rPr>
          <w:rFonts w:hint="eastAsia"/>
        </w:rPr>
        <w:t>户</w:t>
      </w:r>
      <w:r w:rsidRPr="00DB59E2">
        <w:rPr>
          <w:rFonts w:hint="eastAsia"/>
        </w:rPr>
        <w:t>3020</w:t>
      </w:r>
      <w:r w:rsidRPr="00DB59E2">
        <w:rPr>
          <w:rFonts w:hint="eastAsia"/>
        </w:rPr>
        <w:t>人。第四社区党委隶属于星城街道工委，下设</w:t>
      </w:r>
      <w:r w:rsidRPr="00DB59E2">
        <w:rPr>
          <w:rFonts w:hint="eastAsia"/>
        </w:rPr>
        <w:t>6</w:t>
      </w:r>
      <w:r w:rsidRPr="00DB59E2">
        <w:rPr>
          <w:rFonts w:hint="eastAsia"/>
        </w:rPr>
        <w:t>个党支部，</w:t>
      </w:r>
      <w:r w:rsidRPr="00DB59E2">
        <w:rPr>
          <w:rFonts w:hint="eastAsia"/>
        </w:rPr>
        <w:t>29</w:t>
      </w:r>
      <w:r w:rsidRPr="00DB59E2">
        <w:rPr>
          <w:rFonts w:hint="eastAsia"/>
        </w:rPr>
        <w:t>个党小组，截至</w:t>
      </w:r>
      <w:r w:rsidRPr="00DB59E2">
        <w:rPr>
          <w:rFonts w:hint="eastAsia"/>
        </w:rPr>
        <w:t>2023</w:t>
      </w:r>
      <w:r w:rsidRPr="00DB59E2">
        <w:rPr>
          <w:rFonts w:hint="eastAsia"/>
        </w:rPr>
        <w:t>年</w:t>
      </w:r>
      <w:r w:rsidRPr="00DB59E2">
        <w:rPr>
          <w:rFonts w:hint="eastAsia"/>
        </w:rPr>
        <w:t>2</w:t>
      </w:r>
      <w:r w:rsidRPr="00DB59E2">
        <w:rPr>
          <w:rFonts w:hint="eastAsia"/>
        </w:rPr>
        <w:t>月在册党员</w:t>
      </w:r>
      <w:r w:rsidRPr="00DB59E2">
        <w:rPr>
          <w:rFonts w:hint="eastAsia"/>
        </w:rPr>
        <w:t>482</w:t>
      </w:r>
      <w:r w:rsidRPr="00DB59E2">
        <w:rPr>
          <w:rFonts w:hint="eastAsia"/>
        </w:rPr>
        <w:t>名，回社区报到在职党员</w:t>
      </w:r>
      <w:r w:rsidRPr="00DB59E2">
        <w:rPr>
          <w:rFonts w:hint="eastAsia"/>
        </w:rPr>
        <w:t>193</w:t>
      </w:r>
      <w:r w:rsidRPr="00DB59E2">
        <w:rPr>
          <w:rFonts w:hint="eastAsia"/>
        </w:rPr>
        <w:t>人。</w:t>
      </w:r>
    </w:p>
    <w:p w:rsidR="00DB59E2" w:rsidRPr="00DB59E2" w:rsidRDefault="00DB59E2" w:rsidP="00DB59E2">
      <w:pPr>
        <w:ind w:firstLineChars="200" w:firstLine="420"/>
        <w:jc w:val="left"/>
        <w:rPr>
          <w:rFonts w:hint="eastAsia"/>
        </w:rPr>
      </w:pPr>
      <w:r w:rsidRPr="00DB59E2">
        <w:rPr>
          <w:rFonts w:hint="eastAsia"/>
        </w:rPr>
        <w:t>城市工作在党和国家工作全局中举足轻重</w:t>
      </w:r>
      <w:r w:rsidRPr="00DB59E2">
        <w:rPr>
          <w:rFonts w:hint="eastAsia"/>
        </w:rPr>
        <w:t>,</w:t>
      </w:r>
      <w:r w:rsidRPr="00DB59E2">
        <w:rPr>
          <w:rFonts w:hint="eastAsia"/>
        </w:rPr>
        <w:t>是各级党委工作的重要阵地。城市基层党组织是党在城市全部工作和战斗力的基础。党的十九大以来，第四社区党委以社区党建“第一人”探索基层党组织建设凝聚力、组织力、战斗力提升的有效途径和方法。</w:t>
      </w:r>
    </w:p>
    <w:p w:rsidR="00DB59E2" w:rsidRPr="00DB59E2" w:rsidRDefault="00DB59E2" w:rsidP="00DB59E2">
      <w:pPr>
        <w:ind w:firstLineChars="200" w:firstLine="422"/>
        <w:jc w:val="left"/>
        <w:rPr>
          <w:rFonts w:hint="eastAsia"/>
          <w:b/>
        </w:rPr>
      </w:pPr>
      <w:r w:rsidRPr="00DB59E2">
        <w:rPr>
          <w:rFonts w:hint="eastAsia"/>
          <w:b/>
        </w:rPr>
        <w:t>一、品牌界定</w:t>
      </w:r>
    </w:p>
    <w:p w:rsidR="00DB59E2" w:rsidRPr="00DB59E2" w:rsidRDefault="00DB59E2" w:rsidP="00DB59E2">
      <w:pPr>
        <w:ind w:firstLineChars="200" w:firstLine="420"/>
        <w:jc w:val="left"/>
        <w:rPr>
          <w:rFonts w:hint="eastAsia"/>
        </w:rPr>
      </w:pPr>
      <w:r w:rsidRPr="00DB59E2">
        <w:rPr>
          <w:rFonts w:hint="eastAsia"/>
        </w:rPr>
        <w:t>社区党建“第一人”就是第四社区党委以解决百姓“三心事”为宗旨，以勤于入户，做社区第一“知情人”。广听民声，当好民意第一“报告人”。解民忧，做百姓第一“帮扶人”。办实事，做“接拆即办”第一“责任人”。讲政策，做党的声音第一“宣讲人”。作为党建工作机制和方法的创新，第四社区党委以社区党建“第一人”为抓手，依托“四议”平台，通过“三联”机制，建立党组织与党员、党建联盟单位、志愿者、百姓间的联系渠道，让社区党员、志愿者、居民、党建联盟单位找到发挥自身优势的平台，服务联动，结对联建，树立党员服务群众、党组织服务人民的模范意识、服务意识、担当意识。</w:t>
      </w:r>
    </w:p>
    <w:p w:rsidR="00DB59E2" w:rsidRPr="00DB59E2" w:rsidRDefault="00DB59E2" w:rsidP="00DB59E2">
      <w:pPr>
        <w:ind w:firstLineChars="200" w:firstLine="422"/>
        <w:jc w:val="left"/>
        <w:rPr>
          <w:rFonts w:hint="eastAsia"/>
          <w:b/>
        </w:rPr>
      </w:pPr>
      <w:r w:rsidRPr="00DB59E2">
        <w:rPr>
          <w:rFonts w:hint="eastAsia"/>
          <w:b/>
        </w:rPr>
        <w:t>二、品牌依据</w:t>
      </w:r>
    </w:p>
    <w:p w:rsidR="00DB59E2" w:rsidRPr="00DB59E2" w:rsidRDefault="00DB59E2" w:rsidP="00DB59E2">
      <w:pPr>
        <w:ind w:firstLineChars="200" w:firstLine="420"/>
        <w:jc w:val="left"/>
        <w:rPr>
          <w:rFonts w:hint="eastAsia"/>
        </w:rPr>
      </w:pPr>
      <w:r w:rsidRPr="00DB59E2">
        <w:rPr>
          <w:rFonts w:hint="eastAsia"/>
        </w:rPr>
        <w:t>围绕习近平新时代中国特色社会主义思想为指导，深入贯彻落实习近平总书记对北京重要讲话精神，蔡奇书记指出，街道是城市的基本单元，是城市治理体系的基础平台，是落实党的大政方针和各项决策部署的重要环节，是党委政府联系群众、服务群众的重要桥梁，是城市治理体系中承上启下的重要枢纽，是抓落实的“最后一公里”。第四社区党委以社区党建“第一人”党建品牌为抓手，坚持“以人民为中心”的发展思想，紧紧围绕市民“七有”“五性”需求，坚持“民有所呼，我有所应”，从群众需求、诉求出发，抓住群众最关心最直接最现实的利益问题，进一步深化“闻风而动、接诉即办”工作，落实“三呼三应”机制，着力保障和改善民生。把办好群众“身边事”的实效作为检验“街乡吹哨”工作成效的重要标准，走好新时代群众路线，不断增强群众的获得感、幸福感、安全感。对社区建设起到了积极作用。</w:t>
      </w:r>
    </w:p>
    <w:p w:rsidR="00DB59E2" w:rsidRPr="00DB59E2" w:rsidRDefault="00DB59E2" w:rsidP="00DB59E2">
      <w:pPr>
        <w:ind w:firstLineChars="200" w:firstLine="422"/>
        <w:jc w:val="left"/>
        <w:rPr>
          <w:rFonts w:hint="eastAsia"/>
          <w:b/>
        </w:rPr>
      </w:pPr>
      <w:r w:rsidRPr="00DB59E2">
        <w:rPr>
          <w:rFonts w:hint="eastAsia"/>
          <w:b/>
        </w:rPr>
        <w:lastRenderedPageBreak/>
        <w:t>三、项目实施</w:t>
      </w:r>
    </w:p>
    <w:p w:rsidR="00DB59E2" w:rsidRPr="00DB59E2" w:rsidRDefault="00DB59E2" w:rsidP="00DB59E2">
      <w:pPr>
        <w:ind w:firstLineChars="200" w:firstLine="422"/>
        <w:jc w:val="left"/>
        <w:rPr>
          <w:rFonts w:hint="eastAsia"/>
          <w:b/>
        </w:rPr>
      </w:pPr>
      <w:r w:rsidRPr="00DB59E2">
        <w:rPr>
          <w:rFonts w:hint="eastAsia"/>
          <w:b/>
        </w:rPr>
        <w:t>（一）强化机制创新“四议三联”，集民意，解民忧。</w:t>
      </w:r>
    </w:p>
    <w:p w:rsidR="00DB59E2" w:rsidRPr="00DB59E2" w:rsidRDefault="00DB59E2" w:rsidP="00DB59E2">
      <w:pPr>
        <w:ind w:firstLineChars="200" w:firstLine="420"/>
        <w:jc w:val="left"/>
        <w:rPr>
          <w:rFonts w:hint="eastAsia"/>
        </w:rPr>
      </w:pPr>
      <w:r w:rsidRPr="00DB59E2">
        <w:rPr>
          <w:rFonts w:hint="eastAsia"/>
        </w:rPr>
        <w:t>星城街道第四社区党委坚持以问题为导向，以“三呼三应”为抓手，紧紧聚焦为民服务解难题，联合社区党员、志愿者、居民、党建联盟单位成员共商共议社区治理问题，建立了社区党员议事厅、社区议事厅、党建联盟议事厅和微议事厅四个议事平台，进一步畅通居民意见建议反映渠道。围绕市民“七有”“五性”需求，通过定期召开议事会，第一时间掌握民情民意，切实将“不忘初心、牢记使命”主题教育成效转化为为民服务的生动实践，有力地推动了街道中心工作开展。</w:t>
      </w:r>
    </w:p>
    <w:p w:rsidR="00DB59E2" w:rsidRPr="00DB59E2" w:rsidRDefault="00DB59E2" w:rsidP="00DB59E2">
      <w:pPr>
        <w:ind w:firstLineChars="200" w:firstLine="420"/>
        <w:jc w:val="left"/>
        <w:rPr>
          <w:rFonts w:hint="eastAsia"/>
        </w:rPr>
      </w:pPr>
      <w:r w:rsidRPr="00DB59E2">
        <w:rPr>
          <w:rFonts w:hint="eastAsia"/>
        </w:rPr>
        <w:t>“党员议事厅”聚焦“小问题”。由两委干部、总支委员、支委成员、党小组长组成。他们每天深入社区，入楼入户，了解情况，排查隐患，主动寻访。摸排“小问题”、发现“小情况”，随时发现随时解决，帮助居民把问题第一时间解决在家里，问题解决了，居民的幸福感和获得感也得到了提升。</w:t>
      </w:r>
    </w:p>
    <w:p w:rsidR="00DB59E2" w:rsidRPr="00DB59E2" w:rsidRDefault="00DB59E2" w:rsidP="00DB59E2">
      <w:pPr>
        <w:ind w:firstLineChars="200" w:firstLine="420"/>
        <w:jc w:val="left"/>
        <w:rPr>
          <w:rFonts w:hint="eastAsia"/>
        </w:rPr>
      </w:pPr>
      <w:r w:rsidRPr="00DB59E2">
        <w:rPr>
          <w:rFonts w:hint="eastAsia"/>
        </w:rPr>
        <w:t>“社区议事厅”负责专门收集“百姓三心事”。依托星城街道离案工作机制，社区将收集上来的问题放在社区议事厅上提出来，大家广开言路，群策群力，共同解决。</w:t>
      </w:r>
    </w:p>
    <w:p w:rsidR="00DB59E2" w:rsidRPr="00DB59E2" w:rsidRDefault="00DB59E2" w:rsidP="00DB59E2">
      <w:pPr>
        <w:ind w:firstLineChars="200" w:firstLine="420"/>
        <w:jc w:val="left"/>
        <w:rPr>
          <w:rFonts w:hint="eastAsia"/>
        </w:rPr>
      </w:pPr>
      <w:r w:rsidRPr="00DB59E2">
        <w:rPr>
          <w:rFonts w:hint="eastAsia"/>
        </w:rPr>
        <w:t>“党建联盟议事厅”依托“街乡吹哨，部门报到”工作机制，充分发挥党组织凝聚效应，汇聚各类党建资源协调解决“重大问题”。蔡奇指出，社区要在党组织引领下，依靠居民群众，把管理力量调动起来，实现共建共治共享。第四社区党委强化社区党组织、驻区单位、辖区内小微企业的联系，联合第三社区党委、燕化公司离退休中心二里工作站、派出所、北控中燕物业等党建力量，联建联动，齐抓共管。想群众之所需、帮群众之所急、解群众之所难，现场勘查，现场处置，切实提升群众诉求解决率。</w:t>
      </w:r>
    </w:p>
    <w:p w:rsidR="00DB59E2" w:rsidRPr="00DB59E2" w:rsidRDefault="00DB59E2" w:rsidP="00DB59E2">
      <w:pPr>
        <w:ind w:firstLineChars="200" w:firstLine="420"/>
        <w:jc w:val="left"/>
        <w:rPr>
          <w:rFonts w:hint="eastAsia"/>
        </w:rPr>
      </w:pPr>
      <w:r w:rsidRPr="00DB59E2">
        <w:rPr>
          <w:rFonts w:hint="eastAsia"/>
          <w:bCs/>
        </w:rPr>
        <w:t>“微议事厅”重在集思广“议”。社区党委</w:t>
      </w:r>
      <w:r w:rsidRPr="00DB59E2">
        <w:rPr>
          <w:rFonts w:hint="eastAsia"/>
        </w:rPr>
        <w:t>利用新媒体手段帮助居民足不出户就能和社区党组织取得联系，并把想说的问题反映上来。</w:t>
      </w:r>
    </w:p>
    <w:p w:rsidR="00DB59E2" w:rsidRPr="00DB59E2" w:rsidRDefault="00DB59E2" w:rsidP="00DB59E2">
      <w:pPr>
        <w:ind w:firstLineChars="200" w:firstLine="422"/>
        <w:jc w:val="left"/>
        <w:rPr>
          <w:rFonts w:hint="eastAsia"/>
          <w:b/>
        </w:rPr>
      </w:pPr>
      <w:r w:rsidRPr="00DB59E2">
        <w:rPr>
          <w:rFonts w:hint="eastAsia"/>
          <w:b/>
        </w:rPr>
        <w:t>（二）做好社区党建“第一人”，守初心，担使命。</w:t>
      </w:r>
    </w:p>
    <w:p w:rsidR="00DB59E2" w:rsidRPr="00DB59E2" w:rsidRDefault="00DB59E2" w:rsidP="00DB59E2">
      <w:pPr>
        <w:ind w:firstLineChars="200" w:firstLine="420"/>
        <w:jc w:val="left"/>
        <w:rPr>
          <w:rFonts w:hint="eastAsia"/>
        </w:rPr>
      </w:pPr>
      <w:r w:rsidRPr="00DB59E2">
        <w:rPr>
          <w:rFonts w:hint="eastAsia"/>
        </w:rPr>
        <w:t>蔡奇强调，要认真学习贯彻党的十九届四中全会精神，坚持以人民为中心的发展思想，围绕“七有”“五性”需求，抓好民生保障工作，以为民办实事的成效检验党员干部的担当作为。星城街道第四社区党委发挥社区党组织战斗堡垒作用，推行社区党组织书记、主任“一肩挑”，强化社会动员功能，强调志愿服务在基层治理中的积极作用，把两委干部压到一线为社区居民提供精准化、精细化服务，提高化解社会矛盾能力。确保群众找得到人、办得了事，真正做到民有所呼、我有所应，“小事不出社区、大事不出街道”。</w:t>
      </w:r>
    </w:p>
    <w:p w:rsidR="00DB59E2" w:rsidRPr="00DB59E2" w:rsidRDefault="00DB59E2" w:rsidP="00DB59E2">
      <w:pPr>
        <w:ind w:firstLineChars="200" w:firstLine="422"/>
        <w:jc w:val="left"/>
        <w:rPr>
          <w:rFonts w:hint="eastAsia"/>
          <w:b/>
        </w:rPr>
      </w:pPr>
      <w:r w:rsidRPr="00DB59E2">
        <w:rPr>
          <w:rFonts w:hint="eastAsia"/>
          <w:b/>
        </w:rPr>
        <w:t>1.</w:t>
      </w:r>
      <w:r w:rsidRPr="00DB59E2">
        <w:rPr>
          <w:rFonts w:hint="eastAsia"/>
          <w:b/>
        </w:rPr>
        <w:t>勤于入户，做社区第一“知情人”。</w:t>
      </w:r>
    </w:p>
    <w:p w:rsidR="00DB59E2" w:rsidRPr="00DB59E2" w:rsidRDefault="00DB59E2" w:rsidP="00DB59E2">
      <w:pPr>
        <w:ind w:firstLineChars="200" w:firstLine="420"/>
        <w:jc w:val="left"/>
        <w:rPr>
          <w:rFonts w:hint="eastAsia"/>
        </w:rPr>
      </w:pPr>
      <w:r w:rsidRPr="00DB59E2">
        <w:rPr>
          <w:rFonts w:hint="eastAsia"/>
        </w:rPr>
        <w:t>“三呼三应”工作的核心是要始终保持同人民群众的血肉联系。社区党委深化社区干部直接联系群众制度，要求社区干部多到社区走走，多到居民家里坐坐，包楼包户，定岗定责。每人每周至少五次入户走访，每次走访的时间不超过半小时。通过入户了解情况、听取意见、排查问题，增进了社区党委、居委会与居民之间的感情，做好社区的第一“知情人”，让居民感到很贴心。</w:t>
      </w:r>
    </w:p>
    <w:p w:rsidR="00DB59E2" w:rsidRPr="00DB59E2" w:rsidRDefault="00DB59E2" w:rsidP="00DB59E2">
      <w:pPr>
        <w:ind w:firstLineChars="200" w:firstLine="422"/>
        <w:jc w:val="left"/>
        <w:rPr>
          <w:rFonts w:hint="eastAsia"/>
          <w:b/>
        </w:rPr>
      </w:pPr>
      <w:r w:rsidRPr="00DB59E2">
        <w:rPr>
          <w:rFonts w:hint="eastAsia"/>
          <w:b/>
        </w:rPr>
        <w:t>2.</w:t>
      </w:r>
      <w:r w:rsidRPr="00DB59E2">
        <w:rPr>
          <w:rFonts w:hint="eastAsia"/>
          <w:b/>
        </w:rPr>
        <w:t>广听民声，当好民意第一“报告人”。</w:t>
      </w:r>
    </w:p>
    <w:p w:rsidR="00DB59E2" w:rsidRPr="00DB59E2" w:rsidRDefault="00DB59E2" w:rsidP="00DB59E2">
      <w:pPr>
        <w:ind w:firstLineChars="200" w:firstLine="420"/>
        <w:jc w:val="left"/>
        <w:rPr>
          <w:rFonts w:hint="eastAsia"/>
        </w:rPr>
      </w:pPr>
      <w:r w:rsidRPr="00DB59E2">
        <w:rPr>
          <w:rFonts w:hint="eastAsia"/>
        </w:rPr>
        <w:t>百姓的小事，就是社区的大事。一不留神，一些看似不起眼的“小矛盾”就能引起影响社区平安和谐的“大问题”。第四社区依托星城街道社会服务管理综合服务平台和离案工作法，联合社区党员、居民、城市基层党建协调委员会成员共同共议社区治理问题。建立了社区党员议事厅、社区议事厅、党建联盟议事厅和微议事厅“四议三联”工作机制。通过此平台，社区党组织紧紧围绕“七有”“五性”，抓住群众最关心最直接最现实的利益问题，发挥“一线指挥部”作用。定期召开议事会，第一时间掌握民情民意，以提升党建水平为目标，活动联办、组织联建、资源联用、党员联管、服务联做，尽心尽力为市民办实事、办好事，为城乡低保和特困人群排忧解难。确保群众找得到人、办得了事，下好社区治理“一盘棋”。</w:t>
      </w:r>
    </w:p>
    <w:p w:rsidR="00DB59E2" w:rsidRPr="00DB59E2" w:rsidRDefault="00DB59E2" w:rsidP="00DB59E2">
      <w:pPr>
        <w:ind w:left="422"/>
        <w:jc w:val="left"/>
        <w:rPr>
          <w:rFonts w:hint="eastAsia"/>
          <w:b/>
          <w:bCs/>
        </w:rPr>
      </w:pPr>
      <w:r>
        <w:rPr>
          <w:rFonts w:hint="eastAsia"/>
          <w:b/>
          <w:bCs/>
        </w:rPr>
        <w:lastRenderedPageBreak/>
        <w:t>3.</w:t>
      </w:r>
      <w:r w:rsidRPr="00DB59E2">
        <w:rPr>
          <w:rFonts w:hint="eastAsia"/>
          <w:b/>
          <w:bCs/>
        </w:rPr>
        <w:t>解民忧，做百姓第一帮扶人。</w:t>
      </w:r>
    </w:p>
    <w:p w:rsidR="00DB59E2" w:rsidRPr="00DB59E2" w:rsidRDefault="00DB59E2" w:rsidP="00DB59E2">
      <w:pPr>
        <w:ind w:firstLineChars="200" w:firstLine="420"/>
        <w:jc w:val="left"/>
        <w:rPr>
          <w:rFonts w:hint="eastAsia"/>
          <w:b/>
          <w:bCs/>
        </w:rPr>
      </w:pPr>
      <w:r w:rsidRPr="00DB59E2">
        <w:rPr>
          <w:rFonts w:hint="eastAsia"/>
        </w:rPr>
        <w:t>自全面开展党史学习教育开展以来，第四社区党委扎实开展“我为群众办实事”实践活动。社区党员牢记为人民服务宗旨，切实解决基层的困难事、群众的烦心事，把工作做到老百姓心坎上，推动基层工作深入群众、深入人心。本着“发现问题、交办问题、处理问题、解决问题”的闭环工作体系，坚持以严标准落实上级部署要求，</w:t>
      </w:r>
      <w:r w:rsidRPr="00DB59E2">
        <w:rPr>
          <w:rFonts w:hint="eastAsia"/>
        </w:rPr>
        <w:t xml:space="preserve"> </w:t>
      </w:r>
      <w:r w:rsidRPr="00DB59E2">
        <w:rPr>
          <w:rFonts w:hint="eastAsia"/>
        </w:rPr>
        <w:t>切实把学习成效转化为工作动力和实实在在成果，一以贯之地为民办实事、解民忧、纾民困。</w:t>
      </w:r>
    </w:p>
    <w:p w:rsidR="00DB59E2" w:rsidRPr="00DB59E2" w:rsidRDefault="00DB59E2" w:rsidP="00DB59E2">
      <w:pPr>
        <w:ind w:firstLineChars="200" w:firstLine="422"/>
        <w:jc w:val="left"/>
        <w:rPr>
          <w:rFonts w:hint="eastAsia"/>
          <w:b/>
          <w:bCs/>
        </w:rPr>
      </w:pPr>
      <w:r w:rsidRPr="00DB59E2">
        <w:rPr>
          <w:rFonts w:hint="eastAsia"/>
          <w:b/>
        </w:rPr>
        <w:t>4.</w:t>
      </w:r>
      <w:r w:rsidRPr="00DB59E2">
        <w:rPr>
          <w:rFonts w:hint="eastAsia"/>
          <w:b/>
          <w:bCs/>
        </w:rPr>
        <w:t>办实事，做“接拆即办”第一责任人。</w:t>
      </w:r>
    </w:p>
    <w:p w:rsidR="00DB59E2" w:rsidRPr="00DB59E2" w:rsidRDefault="00DB59E2" w:rsidP="00DB59E2">
      <w:pPr>
        <w:ind w:firstLineChars="200" w:firstLine="420"/>
        <w:jc w:val="left"/>
        <w:rPr>
          <w:rFonts w:hint="eastAsia"/>
        </w:rPr>
      </w:pPr>
      <w:r w:rsidRPr="00DB59E2">
        <w:rPr>
          <w:rFonts w:hint="eastAsia"/>
        </w:rPr>
        <w:t>党的十九大报告强调，加强党的基层组织建设，要以提升组织力为重点，发挥好基层党组织战斗堡垒作用。党的基层组织是党的肌体的“神经末梢”，社区党组织是党的基层组织和政府联系群众、服务群众的“神经末梢”。第四社区党委围绕提高城市基层治理“最后一公里”的服务效能将“接诉即办”与“街乡吹哨”机制相结合，社区书记以身作则率先垂范，与居民面对面、心连心，当面聆听诉求，当面解释说明，以实事求是的态度走好新时代群众路线，做好“接诉即办”第一责任人。在良好的引领带动下，社区两委干部、党小组长和党员、志愿者热心为居民服务，奉献自己的光和热，成为了社区党委的好帮手，群众的贴心人。让党组织的战斗堡垒作用和先锋模范作用体现在社区治理的每一个细节里。</w:t>
      </w:r>
    </w:p>
    <w:p w:rsidR="00DB59E2" w:rsidRPr="00DB59E2" w:rsidRDefault="00DB59E2" w:rsidP="00DB59E2">
      <w:pPr>
        <w:ind w:firstLineChars="200" w:firstLine="422"/>
        <w:jc w:val="left"/>
        <w:rPr>
          <w:rFonts w:hint="eastAsia"/>
        </w:rPr>
      </w:pPr>
      <w:r w:rsidRPr="00DB59E2">
        <w:rPr>
          <w:rFonts w:hint="eastAsia"/>
          <w:b/>
        </w:rPr>
        <w:t>5.</w:t>
      </w:r>
      <w:r w:rsidRPr="00DB59E2">
        <w:rPr>
          <w:rFonts w:hint="eastAsia"/>
          <w:b/>
          <w:bCs/>
        </w:rPr>
        <w:t>讲政策，做党的声音第一宣讲人。</w:t>
      </w:r>
    </w:p>
    <w:p w:rsidR="00DB59E2" w:rsidRPr="00DB59E2" w:rsidRDefault="00DB59E2" w:rsidP="00DB59E2">
      <w:pPr>
        <w:ind w:firstLineChars="200" w:firstLine="420"/>
        <w:jc w:val="left"/>
        <w:rPr>
          <w:rFonts w:hint="eastAsia"/>
        </w:rPr>
      </w:pPr>
      <w:r w:rsidRPr="00DB59E2">
        <w:rPr>
          <w:rFonts w:hint="eastAsia"/>
        </w:rPr>
        <w:t>城市工作在党和国家工作全局中举足轻重</w:t>
      </w:r>
      <w:r w:rsidRPr="00DB59E2">
        <w:rPr>
          <w:rFonts w:hint="eastAsia"/>
        </w:rPr>
        <w:t>,</w:t>
      </w:r>
      <w:r w:rsidRPr="00DB59E2">
        <w:rPr>
          <w:rFonts w:hint="eastAsia"/>
        </w:rPr>
        <w:t>是各级党委工作的重要阵地。城市基层党组织是党在城市全部工作和战斗力的基础。加强和改进城市基层党建工作</w:t>
      </w:r>
      <w:r w:rsidRPr="00DB59E2">
        <w:rPr>
          <w:rFonts w:hint="eastAsia"/>
        </w:rPr>
        <w:t>,</w:t>
      </w:r>
      <w:r w:rsidRPr="00DB59E2">
        <w:rPr>
          <w:rFonts w:hint="eastAsia"/>
        </w:rPr>
        <w:t>把城市基层党组织建设成为宣传党的主张、贯彻党的决定、领导基层治理、团结动员群众、推动改革发展的坚强战斗堡垒</w:t>
      </w:r>
      <w:r w:rsidRPr="00DB59E2">
        <w:rPr>
          <w:rFonts w:hint="eastAsia"/>
        </w:rPr>
        <w:t xml:space="preserve">, </w:t>
      </w:r>
      <w:r w:rsidRPr="00DB59E2">
        <w:rPr>
          <w:rFonts w:hint="eastAsia"/>
        </w:rPr>
        <w:t>具有重要意义。第四社区党委始终以增强社区党组织政治功能和战斗力为目标，教育引导广大社区党员干部旗帜鲜明讲政治</w:t>
      </w:r>
      <w:r w:rsidRPr="00DB59E2">
        <w:rPr>
          <w:rFonts w:hint="eastAsia"/>
        </w:rPr>
        <w:t>,</w:t>
      </w:r>
      <w:r w:rsidRPr="00DB59E2">
        <w:rPr>
          <w:rFonts w:hint="eastAsia"/>
        </w:rPr>
        <w:t>增强“四个意识”</w:t>
      </w:r>
      <w:r w:rsidRPr="00DB59E2">
        <w:rPr>
          <w:rFonts w:hint="eastAsia"/>
        </w:rPr>
        <w:t>,</w:t>
      </w:r>
      <w:r w:rsidRPr="00DB59E2">
        <w:rPr>
          <w:rFonts w:hint="eastAsia"/>
        </w:rPr>
        <w:t>坚定“四个自信”</w:t>
      </w:r>
      <w:r w:rsidRPr="00DB59E2">
        <w:rPr>
          <w:rFonts w:hint="eastAsia"/>
        </w:rPr>
        <w:t>,</w:t>
      </w:r>
      <w:r w:rsidRPr="00DB59E2">
        <w:rPr>
          <w:rFonts w:hint="eastAsia"/>
        </w:rPr>
        <w:t>做到“两个维护”，加强对基层各类组织的政治引领和对居民群众的教育引导。“红色微党课”重温初心，“学党章讲党史”、“社区党员讲党课”教育党员不忘初心、牢记使命，汲取红色智慧，传承革命精髓。</w:t>
      </w:r>
    </w:p>
    <w:p w:rsidR="00DB59E2" w:rsidRPr="00DB59E2" w:rsidRDefault="00DB59E2" w:rsidP="00DB59E2">
      <w:pPr>
        <w:ind w:firstLineChars="200" w:firstLine="420"/>
        <w:jc w:val="left"/>
        <w:rPr>
          <w:rFonts w:hint="eastAsia"/>
        </w:rPr>
      </w:pPr>
      <w:r w:rsidRPr="00DB59E2">
        <w:rPr>
          <w:rFonts w:hint="eastAsia"/>
        </w:rPr>
        <w:t>四、实施效果</w:t>
      </w:r>
    </w:p>
    <w:p w:rsidR="00DB59E2" w:rsidRPr="00DB59E2" w:rsidRDefault="00DB59E2" w:rsidP="00DB59E2">
      <w:pPr>
        <w:ind w:firstLineChars="200" w:firstLine="422"/>
        <w:jc w:val="left"/>
        <w:rPr>
          <w:rFonts w:hint="eastAsia"/>
        </w:rPr>
      </w:pPr>
      <w:r w:rsidRPr="00DB59E2">
        <w:rPr>
          <w:rFonts w:hint="eastAsia"/>
          <w:b/>
        </w:rPr>
        <w:t>（一）提升了社区党建组织力。</w:t>
      </w:r>
      <w:r w:rsidRPr="00DB59E2">
        <w:rPr>
          <w:rFonts w:hint="eastAsia"/>
        </w:rPr>
        <w:t>焕发了基层党组织的生机与活力，有力提升了基层党组织发挥推动发展、服务群众、凝聚人心、促进和谐的整体水平。第四社区党委以街乡吹哨部门报到吹响社会治理服务民生集结号干事成事，将“四议三联”党建创新工作法与强化社会治理相结合，很多积压的老问题、出现的新问题都在以最快的速度进行解决。组织动员驻区单位以及小微企业参与无偿献血工作，超额完成</w:t>
      </w:r>
      <w:r w:rsidRPr="00DB59E2">
        <w:rPr>
          <w:rFonts w:hint="eastAsia"/>
        </w:rPr>
        <w:t>2018</w:t>
      </w:r>
      <w:r w:rsidRPr="00DB59E2">
        <w:rPr>
          <w:rFonts w:hint="eastAsia"/>
        </w:rPr>
        <w:t>年无偿献血工作任务。做好了在职党员回社区报到工作，报到党员积极参与志愿服务，共同开展献爱心、无偿献血及清洁日等共建活动。</w:t>
      </w:r>
    </w:p>
    <w:p w:rsidR="00DB59E2" w:rsidRPr="00DB59E2" w:rsidRDefault="00DB59E2" w:rsidP="00DB59E2">
      <w:pPr>
        <w:ind w:firstLineChars="200" w:firstLine="420"/>
        <w:jc w:val="left"/>
        <w:rPr>
          <w:rFonts w:hint="eastAsia"/>
        </w:rPr>
      </w:pPr>
      <w:r w:rsidRPr="00DB59E2">
        <w:rPr>
          <w:rFonts w:hint="eastAsia"/>
        </w:rPr>
        <w:t>增强居民群众的满意度。强化了广大党员“为人民服务”的宗旨观念，树立了心系群众、真情为民的良好形象，加深了党和群众的血肉联系；积极参与自治管理，社区管理水平大幅提高，矛盾得到有效化解。</w:t>
      </w:r>
    </w:p>
    <w:p w:rsidR="00DB59E2" w:rsidRPr="00DB59E2" w:rsidRDefault="00DB59E2" w:rsidP="00DB59E2">
      <w:pPr>
        <w:numPr>
          <w:ilvl w:val="0"/>
          <w:numId w:val="3"/>
        </w:numPr>
        <w:ind w:firstLineChars="200" w:firstLine="422"/>
        <w:jc w:val="left"/>
        <w:rPr>
          <w:rFonts w:hint="eastAsia"/>
        </w:rPr>
      </w:pPr>
      <w:r w:rsidRPr="00DB59E2">
        <w:rPr>
          <w:rFonts w:hint="eastAsia"/>
          <w:b/>
          <w:bCs/>
        </w:rPr>
        <w:t>打通了服务民生最后一公里</w:t>
      </w:r>
      <w:r w:rsidRPr="00DB59E2">
        <w:rPr>
          <w:rFonts w:hint="eastAsia"/>
        </w:rPr>
        <w:t>。围绕“接诉即办”工作，社区党委广泛开展守初心担使命，做好“第一人”责任人活动，将“四议三联”工作法与“离案工作法”相融合推动，让党组织战斗堡垒作用和党员先锋模范作用体现在社区治理的每一个细节里。两委班子更加团结，为民服务意识也得到进一步牢固。社区骨干以脚步为亲，将议事厅开在了居民家、楼门内、院落中、辖区里，打通了沟通渠道，有效缩短了党委、社区与党员群众间的距离。开阔了工作思路，深入居民家中接地气。从原来的“要我帮”，变成现在的“我来帮”。从一开始的“闻风而动，有一办一”，到“抓住共性，主动治理”再到“为呼先应，未诉先办”，“接诉即办”工作在基层治理的丰富实践中一步步向前，实现了递进式的演变。新的服务方式，不仅提高了社区的服务质量，还让群众得到了幸福感和获得感。</w:t>
      </w:r>
    </w:p>
    <w:p w:rsidR="00DB59E2" w:rsidRPr="00DB59E2" w:rsidRDefault="00DB59E2" w:rsidP="00DB59E2">
      <w:pPr>
        <w:ind w:firstLineChars="200" w:firstLine="420"/>
        <w:jc w:val="left"/>
        <w:rPr>
          <w:rFonts w:hint="eastAsia"/>
        </w:rPr>
      </w:pPr>
    </w:p>
    <w:p w:rsidR="00DB59E2" w:rsidRPr="00DB59E2" w:rsidRDefault="00DB59E2" w:rsidP="00DB59E2">
      <w:pPr>
        <w:ind w:firstLineChars="200" w:firstLine="422"/>
        <w:jc w:val="left"/>
        <w:rPr>
          <w:rFonts w:hint="eastAsia"/>
          <w:b/>
          <w:bCs/>
        </w:rPr>
      </w:pPr>
      <w:r w:rsidRPr="00DB59E2">
        <w:rPr>
          <w:rFonts w:hint="eastAsia"/>
          <w:b/>
          <w:bCs/>
        </w:rPr>
        <w:t>【党建品牌经典案例】</w:t>
      </w:r>
    </w:p>
    <w:p w:rsidR="00DB59E2" w:rsidRPr="00DB59E2" w:rsidRDefault="00DB59E2" w:rsidP="00DB59E2">
      <w:pPr>
        <w:ind w:firstLineChars="200" w:firstLine="422"/>
        <w:jc w:val="left"/>
        <w:rPr>
          <w:rFonts w:hint="eastAsia"/>
          <w:b/>
        </w:rPr>
      </w:pPr>
      <w:r w:rsidRPr="00DB59E2">
        <w:rPr>
          <w:rFonts w:hint="eastAsia"/>
          <w:b/>
        </w:rPr>
        <w:t>一、勤于入户，做社区第一“知情人”</w:t>
      </w:r>
    </w:p>
    <w:p w:rsidR="00DB59E2" w:rsidRPr="00DB59E2" w:rsidRDefault="00DB59E2" w:rsidP="00DB59E2">
      <w:pPr>
        <w:ind w:firstLineChars="200" w:firstLine="420"/>
        <w:jc w:val="left"/>
        <w:rPr>
          <w:rFonts w:hint="eastAsia"/>
        </w:rPr>
      </w:pPr>
      <w:r w:rsidRPr="00DB59E2">
        <w:rPr>
          <w:rFonts w:hint="eastAsia"/>
        </w:rPr>
        <w:t>社区居民张迎新老人因双下肢膝关节手术行动不便，子女不在身边，老伴儿也身患多种疾病无法照顾她。社区在入户时了解到该情况，第一时间开展针对性服务，上门协助老人办理了残疾证，为她申领了康复辅助器具，免除了她的后顾之忧。事后，老人逢人就夸社区工作人员好，还给社区送来了感谢信。</w:t>
      </w:r>
    </w:p>
    <w:p w:rsidR="00DB59E2" w:rsidRPr="00DB59E2" w:rsidRDefault="00DB59E2" w:rsidP="00DB59E2">
      <w:pPr>
        <w:ind w:firstLineChars="200" w:firstLine="420"/>
        <w:jc w:val="left"/>
        <w:rPr>
          <w:rFonts w:hint="eastAsia"/>
        </w:rPr>
      </w:pPr>
      <w:r w:rsidRPr="00DB59E2">
        <w:rPr>
          <w:rFonts w:hint="eastAsia"/>
        </w:rPr>
        <w:t>李成（化名）的儿子因突发脑梗，造成半身不遂，语言功能部分丧失。孩子未缴纳社保，医疗费用支出非常大。仅仅几天的时间，家庭花光了所有的存款，后续的康复费用更无着落。社区了解情况后，为李成一家组织了捐款活动。社区党总支记带头，“两委”班子成员响应，党员群众纷纷慷慨解囊，积极捐款。当社区党总支把捐款交到了李成手上时，他感动得热泪盈眶，不停地道谢。</w:t>
      </w:r>
    </w:p>
    <w:p w:rsidR="00DB59E2" w:rsidRPr="00DB59E2" w:rsidRDefault="00DB59E2" w:rsidP="00DB59E2">
      <w:pPr>
        <w:numPr>
          <w:ilvl w:val="0"/>
          <w:numId w:val="4"/>
        </w:numPr>
        <w:ind w:firstLineChars="200" w:firstLine="422"/>
        <w:jc w:val="left"/>
        <w:rPr>
          <w:rFonts w:hint="eastAsia"/>
          <w:b/>
          <w:bCs/>
        </w:rPr>
      </w:pPr>
      <w:r w:rsidRPr="00DB59E2">
        <w:rPr>
          <w:rFonts w:hint="eastAsia"/>
          <w:b/>
          <w:bCs/>
        </w:rPr>
        <w:t>广听民声，当好民意第一“报告人”</w:t>
      </w:r>
    </w:p>
    <w:p w:rsidR="00DB59E2" w:rsidRPr="00DB59E2" w:rsidRDefault="00DB59E2" w:rsidP="00DB59E2">
      <w:pPr>
        <w:ind w:firstLineChars="200" w:firstLine="420"/>
        <w:jc w:val="left"/>
        <w:rPr>
          <w:rFonts w:hint="eastAsia"/>
        </w:rPr>
      </w:pPr>
      <w:r w:rsidRPr="00DB59E2">
        <w:rPr>
          <w:rFonts w:hint="eastAsia"/>
        </w:rPr>
        <w:t>针对居民反映的楼下道路年久失修、坑洼不平，影响居民出行问题，第四社区党总支第一时间通过“四议三联”工作机制，将百姓诉求汇报给街道办事处。经批准，对路面进行了翻新改造。很快，一条平整的新路就出现在百姓面前。</w:t>
      </w:r>
    </w:p>
    <w:p w:rsidR="00DB59E2" w:rsidRPr="00DB59E2" w:rsidRDefault="00DB59E2" w:rsidP="00DB59E2">
      <w:pPr>
        <w:numPr>
          <w:ilvl w:val="0"/>
          <w:numId w:val="4"/>
        </w:numPr>
        <w:ind w:firstLineChars="200" w:firstLine="422"/>
        <w:jc w:val="left"/>
        <w:rPr>
          <w:rFonts w:hint="eastAsia"/>
          <w:b/>
          <w:bCs/>
        </w:rPr>
      </w:pPr>
      <w:r w:rsidRPr="00DB59E2">
        <w:rPr>
          <w:rFonts w:hint="eastAsia"/>
          <w:b/>
          <w:bCs/>
        </w:rPr>
        <w:t>解民忧，做百姓第一帮扶人</w:t>
      </w:r>
    </w:p>
    <w:p w:rsidR="00DB59E2" w:rsidRPr="00DB59E2" w:rsidRDefault="00DB59E2" w:rsidP="00DB59E2">
      <w:pPr>
        <w:ind w:firstLineChars="200" w:firstLine="420"/>
        <w:jc w:val="left"/>
        <w:rPr>
          <w:rFonts w:hint="eastAsia"/>
          <w:b/>
          <w:bCs/>
        </w:rPr>
      </w:pPr>
      <w:r w:rsidRPr="00DB59E2">
        <w:rPr>
          <w:rFonts w:hint="eastAsia"/>
        </w:rPr>
        <w:t>2019</w:t>
      </w:r>
      <w:r w:rsidRPr="00DB59E2">
        <w:rPr>
          <w:rFonts w:hint="eastAsia"/>
        </w:rPr>
        <w:t>年</w:t>
      </w:r>
      <w:r w:rsidRPr="00DB59E2">
        <w:rPr>
          <w:rFonts w:hint="eastAsia"/>
        </w:rPr>
        <w:t>3</w:t>
      </w:r>
      <w:r w:rsidRPr="00DB59E2">
        <w:rPr>
          <w:rFonts w:hint="eastAsia"/>
        </w:rPr>
        <w:t>月</w:t>
      </w:r>
      <w:r w:rsidRPr="00DB59E2">
        <w:rPr>
          <w:rFonts w:hint="eastAsia"/>
        </w:rPr>
        <w:t>4</w:t>
      </w:r>
      <w:r w:rsidRPr="00DB59E2">
        <w:rPr>
          <w:rFonts w:hint="eastAsia"/>
        </w:rPr>
        <w:t>日</w:t>
      </w:r>
      <w:r w:rsidRPr="00DB59E2">
        <w:rPr>
          <w:rFonts w:hint="eastAsia"/>
        </w:rPr>
        <w:t>11</w:t>
      </w:r>
      <w:r w:rsidRPr="00DB59E2">
        <w:rPr>
          <w:rFonts w:hint="eastAsia"/>
        </w:rPr>
        <w:t>时</w:t>
      </w:r>
      <w:r w:rsidRPr="00DB59E2">
        <w:rPr>
          <w:rFonts w:hint="eastAsia"/>
        </w:rPr>
        <w:t>38</w:t>
      </w:r>
      <w:r w:rsidRPr="00DB59E2">
        <w:rPr>
          <w:rFonts w:hint="eastAsia"/>
        </w:rPr>
        <w:t>分，星城街道建德二里甲</w:t>
      </w:r>
      <w:r w:rsidRPr="00DB59E2">
        <w:rPr>
          <w:rFonts w:hint="eastAsia"/>
        </w:rPr>
        <w:t>13</w:t>
      </w:r>
      <w:r w:rsidRPr="00DB59E2">
        <w:rPr>
          <w:rFonts w:hint="eastAsia"/>
        </w:rPr>
        <w:t>号楼一户居民家的阳台窗户冒出滚滚浓烟。得知消息，社区党总支身先士卒做表率，带领社区两委干部、工作人员、志愿者，拿上居委会微型消防站中的消防器材直奔甲</w:t>
      </w:r>
      <w:r w:rsidRPr="00DB59E2">
        <w:rPr>
          <w:rFonts w:hint="eastAsia"/>
        </w:rPr>
        <w:t>13</w:t>
      </w:r>
      <w:r w:rsidRPr="00DB59E2">
        <w:rPr>
          <w:rFonts w:hint="eastAsia"/>
        </w:rPr>
        <w:t>号楼。到了现场，社区书记拎着灭火器就冲进楼内。进了居民家里，发现起火地点在西南阳台，此时整间屋子浓烟滚滚。为了能够快速准确地找到起火位置，在社区干部的帮助下先用消防水枪清除浓烟、清理地面，待烟雾稍稍散去，才发现起火点被一扇门阻挡。要把火扑灭就要打开隔断门，但门已经被火烧得变形。这时消防人员赶到，用工具将变形的隔断门撬开了一条缝，最终，大家从撬开的门缝看到火焰后立即将灭火器的喷管伸进去进行喷射。终于，火被扑灭了。从</w:t>
      </w:r>
      <w:r w:rsidRPr="00DB59E2">
        <w:rPr>
          <w:rFonts w:hint="eastAsia"/>
        </w:rPr>
        <w:t>11</w:t>
      </w:r>
      <w:r w:rsidRPr="00DB59E2">
        <w:rPr>
          <w:rFonts w:hint="eastAsia"/>
        </w:rPr>
        <w:t>时</w:t>
      </w:r>
      <w:r w:rsidRPr="00DB59E2">
        <w:rPr>
          <w:rFonts w:hint="eastAsia"/>
        </w:rPr>
        <w:t>38</w:t>
      </w:r>
      <w:r w:rsidRPr="00DB59E2">
        <w:rPr>
          <w:rFonts w:hint="eastAsia"/>
        </w:rPr>
        <w:t>分接警到</w:t>
      </w:r>
      <w:r w:rsidRPr="00DB59E2">
        <w:rPr>
          <w:rFonts w:hint="eastAsia"/>
        </w:rPr>
        <w:t>11</w:t>
      </w:r>
      <w:r w:rsidRPr="00DB59E2">
        <w:rPr>
          <w:rFonts w:hint="eastAsia"/>
        </w:rPr>
        <w:t>时</w:t>
      </w:r>
      <w:r w:rsidRPr="00DB59E2">
        <w:rPr>
          <w:rFonts w:hint="eastAsia"/>
        </w:rPr>
        <w:t>50</w:t>
      </w:r>
      <w:r w:rsidRPr="00DB59E2">
        <w:rPr>
          <w:rFonts w:hint="eastAsia"/>
        </w:rPr>
        <w:t>分火势被扑灭，用时</w:t>
      </w:r>
      <w:r w:rsidRPr="00DB59E2">
        <w:rPr>
          <w:rFonts w:hint="eastAsia"/>
        </w:rPr>
        <w:t>12</w:t>
      </w:r>
      <w:r w:rsidRPr="00DB59E2">
        <w:rPr>
          <w:rFonts w:hint="eastAsia"/>
        </w:rPr>
        <w:t>分钟，现场无人员伤亡。</w:t>
      </w:r>
    </w:p>
    <w:p w:rsidR="00DB59E2" w:rsidRPr="00DB59E2" w:rsidRDefault="00DB59E2" w:rsidP="00DB59E2">
      <w:pPr>
        <w:ind w:firstLineChars="200" w:firstLine="420"/>
        <w:jc w:val="left"/>
        <w:rPr>
          <w:rFonts w:hint="eastAsia"/>
        </w:rPr>
      </w:pPr>
      <w:r w:rsidRPr="00DB59E2">
        <w:rPr>
          <w:rFonts w:hint="eastAsia"/>
        </w:rPr>
        <w:t>2019</w:t>
      </w:r>
      <w:r w:rsidRPr="00DB59E2">
        <w:rPr>
          <w:rFonts w:hint="eastAsia"/>
        </w:rPr>
        <w:t>年</w:t>
      </w:r>
      <w:r w:rsidRPr="00DB59E2">
        <w:rPr>
          <w:rFonts w:hint="eastAsia"/>
        </w:rPr>
        <w:t>4</w:t>
      </w:r>
      <w:r w:rsidRPr="00DB59E2">
        <w:rPr>
          <w:rFonts w:hint="eastAsia"/>
        </w:rPr>
        <w:t>月</w:t>
      </w:r>
      <w:r w:rsidRPr="00DB59E2">
        <w:rPr>
          <w:rFonts w:hint="eastAsia"/>
        </w:rPr>
        <w:t>23</w:t>
      </w:r>
      <w:r w:rsidRPr="00DB59E2">
        <w:rPr>
          <w:rFonts w:hint="eastAsia"/>
        </w:rPr>
        <w:t>日，有一位老人在</w:t>
      </w:r>
      <w:r w:rsidRPr="00DB59E2">
        <w:rPr>
          <w:rFonts w:hint="eastAsia"/>
        </w:rPr>
        <w:t>25</w:t>
      </w:r>
      <w:r w:rsidRPr="00DB59E2">
        <w:rPr>
          <w:rFonts w:hint="eastAsia"/>
        </w:rPr>
        <w:t>号楼西侧的十字路口摔倒，卧地不起。社区支委和燕化医院星城分院、德胜门中医院的医生们一起赶到事发地照护老人，帮忙拨打了</w:t>
      </w:r>
      <w:r w:rsidRPr="00DB59E2">
        <w:rPr>
          <w:rFonts w:hint="eastAsia"/>
        </w:rPr>
        <w:t>120</w:t>
      </w:r>
      <w:r w:rsidRPr="00DB59E2">
        <w:rPr>
          <w:rFonts w:hint="eastAsia"/>
        </w:rPr>
        <w:t>急救电话。救护车到达后，在救护人员的指导下，大家将老人抬上担架，送上救护车，前往房山医院进行后续检查治疗。</w:t>
      </w:r>
    </w:p>
    <w:p w:rsidR="00DB59E2" w:rsidRPr="00DB59E2" w:rsidRDefault="00DB59E2" w:rsidP="00DB59E2">
      <w:pPr>
        <w:rPr>
          <w:rFonts w:hint="eastAsia"/>
        </w:rPr>
      </w:pPr>
    </w:p>
    <w:sectPr w:rsidR="00DB59E2" w:rsidRPr="00DB59E2" w:rsidSect="00965E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19" w:rsidRDefault="001A0819" w:rsidP="00175196">
      <w:r>
        <w:separator/>
      </w:r>
    </w:p>
  </w:endnote>
  <w:endnote w:type="continuationSeparator" w:id="1">
    <w:p w:rsidR="001A0819" w:rsidRDefault="001A0819" w:rsidP="00175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19" w:rsidRDefault="001A0819" w:rsidP="00175196">
      <w:r>
        <w:separator/>
      </w:r>
    </w:p>
  </w:footnote>
  <w:footnote w:type="continuationSeparator" w:id="1">
    <w:p w:rsidR="001A0819" w:rsidRDefault="001A0819" w:rsidP="00175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9B018"/>
    <w:multiLevelType w:val="singleLevel"/>
    <w:tmpl w:val="8A89B018"/>
    <w:lvl w:ilvl="0">
      <w:start w:val="2"/>
      <w:numFmt w:val="chineseCounting"/>
      <w:suff w:val="nothing"/>
      <w:lvlText w:val="（%1）"/>
      <w:lvlJc w:val="left"/>
      <w:rPr>
        <w:rFonts w:hint="eastAsia"/>
      </w:rPr>
    </w:lvl>
  </w:abstractNum>
  <w:abstractNum w:abstractNumId="1">
    <w:nsid w:val="9649BCBD"/>
    <w:multiLevelType w:val="singleLevel"/>
    <w:tmpl w:val="9649BCBD"/>
    <w:lvl w:ilvl="0">
      <w:start w:val="2"/>
      <w:numFmt w:val="chineseCounting"/>
      <w:suff w:val="nothing"/>
      <w:lvlText w:val="%1、"/>
      <w:lvlJc w:val="left"/>
      <w:rPr>
        <w:rFonts w:hint="eastAsia"/>
      </w:rPr>
    </w:lvl>
  </w:abstractNum>
  <w:abstractNum w:abstractNumId="2">
    <w:nsid w:val="FEE4529D"/>
    <w:multiLevelType w:val="singleLevel"/>
    <w:tmpl w:val="FEE4529D"/>
    <w:lvl w:ilvl="0">
      <w:start w:val="2"/>
      <w:numFmt w:val="chineseCounting"/>
      <w:suff w:val="nothing"/>
      <w:lvlText w:val="（%1）"/>
      <w:lvlJc w:val="left"/>
      <w:rPr>
        <w:rFonts w:hint="eastAsia"/>
      </w:rPr>
    </w:lvl>
  </w:abstractNum>
  <w:abstractNum w:abstractNumId="3">
    <w:nsid w:val="607171CF"/>
    <w:multiLevelType w:val="singleLevel"/>
    <w:tmpl w:val="607171CF"/>
    <w:lvl w:ilvl="0">
      <w:start w:val="3"/>
      <w:numFmt w:val="decimal"/>
      <w:lvlText w:val="%1."/>
      <w:lvlJc w:val="left"/>
      <w:pPr>
        <w:tabs>
          <w:tab w:val="num" w:pos="312"/>
        </w:tabs>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B9B"/>
    <w:rsid w:val="000A2BAB"/>
    <w:rsid w:val="001201FF"/>
    <w:rsid w:val="00175196"/>
    <w:rsid w:val="001A0819"/>
    <w:rsid w:val="00441E57"/>
    <w:rsid w:val="005D7D09"/>
    <w:rsid w:val="00674941"/>
    <w:rsid w:val="007020C7"/>
    <w:rsid w:val="007B0B9B"/>
    <w:rsid w:val="00895D67"/>
    <w:rsid w:val="00965E46"/>
    <w:rsid w:val="00A33AF1"/>
    <w:rsid w:val="00B127EE"/>
    <w:rsid w:val="00C46782"/>
    <w:rsid w:val="00D81980"/>
    <w:rsid w:val="00DB59E2"/>
    <w:rsid w:val="00DD04AE"/>
    <w:rsid w:val="00E642F3"/>
    <w:rsid w:val="00EA2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46"/>
    <w:pPr>
      <w:widowControl w:val="0"/>
      <w:jc w:val="both"/>
    </w:pPr>
  </w:style>
  <w:style w:type="paragraph" w:styleId="1">
    <w:name w:val="heading 1"/>
    <w:basedOn w:val="a"/>
    <w:next w:val="a"/>
    <w:link w:val="1Char"/>
    <w:qFormat/>
    <w:rsid w:val="007B0B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paragraph" w:styleId="3">
    <w:name w:val="heading 3"/>
    <w:basedOn w:val="a"/>
    <w:next w:val="a"/>
    <w:link w:val="3Char"/>
    <w:uiPriority w:val="9"/>
    <w:unhideWhenUsed/>
    <w:qFormat/>
    <w:rsid w:val="00D8198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0B9B"/>
    <w:rPr>
      <w:rFonts w:ascii="黑体" w:eastAsia="黑体" w:hAnsi="宋体" w:cs="Times New Roman"/>
      <w:b/>
      <w:kern w:val="36"/>
      <w:sz w:val="32"/>
      <w:szCs w:val="32"/>
    </w:rPr>
  </w:style>
  <w:style w:type="paragraph" w:styleId="a3">
    <w:name w:val="header"/>
    <w:basedOn w:val="a"/>
    <w:link w:val="Char"/>
    <w:uiPriority w:val="99"/>
    <w:semiHidden/>
    <w:unhideWhenUsed/>
    <w:rsid w:val="0017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196"/>
    <w:rPr>
      <w:sz w:val="18"/>
      <w:szCs w:val="18"/>
    </w:rPr>
  </w:style>
  <w:style w:type="paragraph" w:styleId="a4">
    <w:name w:val="footer"/>
    <w:basedOn w:val="a"/>
    <w:link w:val="Char0"/>
    <w:uiPriority w:val="99"/>
    <w:semiHidden/>
    <w:unhideWhenUsed/>
    <w:rsid w:val="001751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196"/>
    <w:rPr>
      <w:sz w:val="18"/>
      <w:szCs w:val="18"/>
    </w:rPr>
  </w:style>
  <w:style w:type="paragraph" w:styleId="a5">
    <w:name w:val="Balloon Text"/>
    <w:basedOn w:val="a"/>
    <w:link w:val="Char1"/>
    <w:uiPriority w:val="99"/>
    <w:semiHidden/>
    <w:unhideWhenUsed/>
    <w:rsid w:val="00E642F3"/>
    <w:rPr>
      <w:sz w:val="18"/>
      <w:szCs w:val="18"/>
    </w:rPr>
  </w:style>
  <w:style w:type="character" w:customStyle="1" w:styleId="Char1">
    <w:name w:val="批注框文本 Char"/>
    <w:basedOn w:val="a0"/>
    <w:link w:val="a5"/>
    <w:uiPriority w:val="99"/>
    <w:semiHidden/>
    <w:rsid w:val="00E642F3"/>
    <w:rPr>
      <w:sz w:val="18"/>
      <w:szCs w:val="18"/>
    </w:rPr>
  </w:style>
  <w:style w:type="character" w:customStyle="1" w:styleId="3Char">
    <w:name w:val="标题 3 Char"/>
    <w:basedOn w:val="a0"/>
    <w:link w:val="3"/>
    <w:uiPriority w:val="9"/>
    <w:rsid w:val="00D81980"/>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4337</Characters>
  <Application>Microsoft Office Word</Application>
  <DocSecurity>0</DocSecurity>
  <Lines>36</Lines>
  <Paragraphs>10</Paragraphs>
  <ScaleCrop>false</ScaleCrop>
  <Company>微软中国</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2023-12-07T07:25:00Z</dcterms:created>
  <dcterms:modified xsi:type="dcterms:W3CDTF">2023-12-07T07:27:00Z</dcterms:modified>
</cp:coreProperties>
</file>