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2F" w:rsidRPr="00593D25" w:rsidRDefault="00922E2F" w:rsidP="00593D25">
      <w:pPr>
        <w:pStyle w:val="1"/>
      </w:pPr>
      <w:r w:rsidRPr="00593D25">
        <w:rPr>
          <w:rFonts w:hint="eastAsia"/>
        </w:rPr>
        <w:t>民勤：特色产业多点开花</w:t>
      </w:r>
      <w:r w:rsidRPr="00593D25">
        <w:t xml:space="preserve"> 县域经济提质增效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怎样转型发展？怎样提质增效？怎样建设农业强县？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做出特色、做响品牌，是推进农业产业高质量发展的一个重要方面。近年来，民勤县聚焦产业振兴，立足自身自然条件和资源禀赋，紧扣“优”字调结构、突出“绿”字转方式、围绕“销”字拓市场，因地制宜培育壮大特色产业，实现以特色建产业，以产业促发展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订单药材促民富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近日，在红沙梁镇千亩中药材示范基地，空气中弥漫着淡淡的药香，甘草、黄芪、板蓝根……各种药材长势正好。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“药材用水量少，一年最多浇四次水，到明年挖的时候，亩产能达到</w:t>
      </w:r>
      <w:r>
        <w:t>2</w:t>
      </w:r>
      <w:r>
        <w:t>吨左右。按照去年的价格，就能卖到</w:t>
      </w:r>
      <w:r>
        <w:t>15000-16000</w:t>
      </w:r>
      <w:r>
        <w:t>元。我们发展的是订单农业，长期和饮片厂合作，每年要卖掉</w:t>
      </w:r>
      <w:r>
        <w:t>5000</w:t>
      </w:r>
      <w:r>
        <w:t>吨，经济收入达到</w:t>
      </w:r>
      <w:r>
        <w:t>4000</w:t>
      </w:r>
      <w:r>
        <w:t>多万元。</w:t>
      </w:r>
      <w:r>
        <w:t>”</w:t>
      </w:r>
      <w:r>
        <w:t>宁夏初阳农业发展有限公司技术人员刘海林给记者算起了收益账。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甘草、板蓝根、黄芪等中药材种植抗旱耐寒、好种易管、低耗水、高效益，具有较高的经济效益、社会效益和生态效益，市场前景广阔。基地积极推进“订单中药”，以基地为中心，以“订单”为抓手，长期与药企和药材经销商建立合作关系，逐步形成“种、产、购、销”一体化链条，走出一条企业盈利、产业发展、农民增收的互利共赢之路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以“药”为引，致富有“方”。如今，民勤县中药材种植已逐渐形成规模，中药材产业已成为群众增收致富的又一剂“良方”。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大漠蔬菜直销粤港澳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蔬菜产业一头连着农民群众，一头连着大市场。在昌宁镇铧尖村供港蔬菜基地，千亩大田青翠欲滴，工人们正忙着采摘蔬菜，手起刀落之间，一排排蔬菜就在筐内整齐排列，静待冷链运输车第一时间供应粤港澳市场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“我们基地规模</w:t>
      </w:r>
      <w:r>
        <w:t>1800</w:t>
      </w:r>
      <w:r>
        <w:t>亩，主要种植菜心，芥兰、上海青、斗白等蔬菜</w:t>
      </w:r>
      <w:r>
        <w:t>”</w:t>
      </w:r>
      <w:r>
        <w:t>，昌宁镇铧尖村供港蔬菜基地负责人罗宽胜介绍说，基地每天用工</w:t>
      </w:r>
      <w:r>
        <w:t>200</w:t>
      </w:r>
      <w:r>
        <w:t>余人，年亩产量</w:t>
      </w:r>
      <w:r>
        <w:t>3000</w:t>
      </w:r>
      <w:r>
        <w:t>多公斤，年产值</w:t>
      </w:r>
      <w:r>
        <w:t>3000</w:t>
      </w:r>
      <w:r>
        <w:t>多万元。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民勤县是全国光热资源最丰富的区域之一，独特的地理位置、充足的日照、较大的昼夜温差，具有发展绿色有机农产品得天独厚的自然条件，蔬菜生产规模居全省前列，是重要的优质蔬菜生产供应基地。生产的蔬菜品质优良，深受消费者的青睐，成为粤港澳餐桌上的“香饽饽”。“才出地头，就上餐桌”，蔬菜从基地采收上来，经过冷藏包装，搭乘冷链物流车运往粤港澳地区，全程不到</w:t>
      </w:r>
      <w:r>
        <w:t>48</w:t>
      </w:r>
      <w:r>
        <w:t>个小时。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有基地、有龙头、有渠道、有初加工，如今民勤县蔬菜产业正进入快速发展阶段。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硕果满枝幸福来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时下，民勤县红旗谷现代农业产业园百果园的各种时令水果陆续上市，“丰”味十足，走进百果园，满目翠绿，果香四溢，压满枝头的李子、色泽鲜艳的西梅、个大饱满的梨子、如珠簇拥的山楂……硕果满枝，人在园中走，如在画中游，不少游客纷至沓来，体验采摘乐趣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红旗谷现代农业产业园负责人何欢告诉记者：“</w:t>
      </w:r>
      <w:r>
        <w:t xml:space="preserve"> </w:t>
      </w:r>
      <w:r>
        <w:t>从六月份开始，杏子，桃子，秋红、黑霸王李子，锦丰梨，西梅，苹果，山楂等水果陆续上市，将一直持续到十一月份。我们通过抖音、快手直播、淘宝、臻品甘肃微信小程序等线上销售和游客采摘，县内商超配送，年收益可达</w:t>
      </w:r>
      <w:r>
        <w:t>10</w:t>
      </w:r>
      <w:r>
        <w:t>万元。</w:t>
      </w:r>
      <w:r>
        <w:t>”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农产品精深加工是延长农业产业链、提升价值链、优化供应链、构建利益链的关键环节。近年来，民勤县坚持市场导向，积极培育一批农产品加工企业，做足做精“农产品深加工”文章</w:t>
      </w:r>
      <w:r>
        <w:t xml:space="preserve"> </w:t>
      </w:r>
      <w:r>
        <w:t>，着力提升产品附加值和整体效益，推动特色农产品亮品牌、涨身价，促进农业提质增效。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“我们联合食品加工企业选用新鲜，营养丰富的水果和原材料，采取科学的加工方式，生产黄桃罐头和山楂红枣汁饮料。”何欢说，如今更多产品有“身份”，走向了更广阔的平台。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鲜食玉米促增收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发展乡村特色产业，关键要找准路子、突出特色。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近日，三雷镇种植的</w:t>
      </w:r>
      <w:r>
        <w:t>1000</w:t>
      </w:r>
      <w:r>
        <w:t>余亩鲜食玉米陆续成熟，迎来</w:t>
      </w:r>
      <w:r>
        <w:t>“</w:t>
      </w:r>
      <w:r>
        <w:t>甜甜</w:t>
      </w:r>
      <w:r>
        <w:t>”</w:t>
      </w:r>
      <w:r>
        <w:t>收获季。走进中雷村鲜食玉米基地，成片的玉米一眼望不到边，空气中弥漫着玉米的清香。收割机、运粮车来回穿梭，伴随着阵阵机器轰鸣，一排排玉米植株连秆带穗被卷入收割机中，摘棒、剥壳一气呵成。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“今年我们流转了</w:t>
      </w:r>
      <w:r>
        <w:t>1000</w:t>
      </w:r>
      <w:r>
        <w:t>多亩地种植鲜食玉米，前期我们卖玉米棒子，一亩地能卖</w:t>
      </w:r>
      <w:r>
        <w:t>6000</w:t>
      </w:r>
      <w:r>
        <w:t>左右，现在有些达不到棒子长度，黄了以后，收上发往河北廊坊，加工玉米榛子。</w:t>
      </w:r>
      <w:r>
        <w:t>”</w:t>
      </w:r>
      <w:r>
        <w:t>广阔的产业发展前景，可观的经济效益，更加坚定了种植大户康进元发展鲜食玉米产业的信心。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鲜食玉米集甜、糯、嫩、香于一身，素有“水果玉米”之称。它生长周期短、经济效益好，收割后的秸秆又是优质的饲料，可为种植户带来双重经济效益。民勤县全面落实“藏粮于地、藏粮于技”战略，大力发展见效快、前景好的鲜食玉米，通过技术培训、标准化管理，产销衔接，实现鲜食玉米产业规模化、绿色化、品牌化发展，带动群众走上了致富新“粮”道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“有基础、有积极性、有甜头”，这是民勤县自上而下对于高质量发展特色农业产业的底气和信心。</w:t>
      </w:r>
    </w:p>
    <w:p w:rsidR="00922E2F" w:rsidRDefault="00922E2F" w:rsidP="00922E2F">
      <w:pPr>
        <w:ind w:firstLineChars="200" w:firstLine="420"/>
        <w:jc w:val="left"/>
      </w:pPr>
      <w:r>
        <w:rPr>
          <w:rFonts w:hint="eastAsia"/>
        </w:rPr>
        <w:t>甘甜多汁的蜜瓜，香飘四溢的茴香，营养丰富的人参果，味道鲜美的沙葱……特色化农业在民勤这片热土上遍地开花，硕果累累。（记者：梁霞）</w:t>
      </w:r>
    </w:p>
    <w:p w:rsidR="00922E2F" w:rsidRPr="00C54EA1" w:rsidRDefault="00922E2F" w:rsidP="00922E2F">
      <w:pPr>
        <w:ind w:firstLineChars="200" w:firstLine="420"/>
        <w:jc w:val="right"/>
      </w:pPr>
      <w:r w:rsidRPr="00C54EA1">
        <w:rPr>
          <w:rFonts w:hint="eastAsia"/>
        </w:rPr>
        <w:t>大美民勤</w:t>
      </w:r>
      <w:r>
        <w:rPr>
          <w:rFonts w:hint="eastAsia"/>
        </w:rPr>
        <w:t>2023-09-24</w:t>
      </w:r>
    </w:p>
    <w:p w:rsidR="00922E2F" w:rsidRDefault="00922E2F" w:rsidP="00F04B9C">
      <w:pPr>
        <w:sectPr w:rsidR="00922E2F" w:rsidSect="00F04B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F38FD" w:rsidRDefault="007F38FD"/>
    <w:sectPr w:rsidR="007F3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E2F"/>
    <w:rsid w:val="007F38FD"/>
    <w:rsid w:val="0092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22E2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22E2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2023-11-10T05:56:00Z</dcterms:created>
</cp:coreProperties>
</file>