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1D8" w:rsidRDefault="004461D8" w:rsidP="002E5C89">
      <w:pPr>
        <w:pStyle w:val="1"/>
      </w:pPr>
      <w:r w:rsidRPr="00961730">
        <w:rPr>
          <w:rFonts w:hint="eastAsia"/>
        </w:rPr>
        <w:t>全面推行“新型学徒制”</w:t>
      </w:r>
      <w:r w:rsidRPr="00961730">
        <w:t xml:space="preserve"> 探索建立技能人才培养</w:t>
      </w:r>
      <w:r w:rsidRPr="00961730">
        <w:t>“</w:t>
      </w:r>
      <w:r w:rsidRPr="00961730">
        <w:t>盘龙模式</w:t>
      </w:r>
      <w:r w:rsidRPr="00961730">
        <w:t>”</w:t>
      </w:r>
    </w:p>
    <w:p w:rsidR="004461D8" w:rsidRDefault="004461D8" w:rsidP="004461D8">
      <w:pPr>
        <w:ind w:firstLineChars="200" w:firstLine="420"/>
      </w:pPr>
      <w:r>
        <w:rPr>
          <w:rFonts w:hint="eastAsia"/>
        </w:rPr>
        <w:t>为深入实施人才强区战略，日前，盘龙区人力资源和社会保障局联合区委组织部、区委宣传部、区总工会、团区委和企业、职业院校在云南京建轨道交通投资建设有限公司开展了“筑产业之基</w:t>
      </w:r>
      <w:r>
        <w:t xml:space="preserve"> </w:t>
      </w:r>
      <w:r>
        <w:t>探匠心之源</w:t>
      </w:r>
      <w:r>
        <w:t xml:space="preserve"> </w:t>
      </w:r>
      <w:r>
        <w:t>展明日之翼</w:t>
      </w:r>
      <w:r>
        <w:t>”—</w:t>
      </w:r>
      <w:r>
        <w:t>盘龙区新时期产业工人中国特色企业新型学徒制交流推广暨</w:t>
      </w:r>
      <w:r>
        <w:t>“</w:t>
      </w:r>
      <w:r>
        <w:t>政府开放月</w:t>
      </w:r>
      <w:r>
        <w:t>”</w:t>
      </w:r>
      <w:r>
        <w:t>活动。</w:t>
      </w:r>
    </w:p>
    <w:p w:rsidR="004461D8" w:rsidRDefault="004461D8" w:rsidP="004461D8">
      <w:pPr>
        <w:ind w:firstLineChars="200" w:firstLine="420"/>
      </w:pPr>
      <w:r>
        <w:rPr>
          <w:rFonts w:hint="eastAsia"/>
        </w:rPr>
        <w:t>盘龙区人力资源和社会保障局局长致词</w:t>
      </w:r>
    </w:p>
    <w:p w:rsidR="004461D8" w:rsidRDefault="004461D8" w:rsidP="004461D8">
      <w:pPr>
        <w:ind w:firstLineChars="200" w:firstLine="420"/>
      </w:pPr>
      <w:r>
        <w:rPr>
          <w:rFonts w:hint="eastAsia"/>
        </w:rPr>
        <w:t>云南京建轨道交通投资建设有限公司分享工作经验</w:t>
      </w:r>
    </w:p>
    <w:p w:rsidR="004461D8" w:rsidRDefault="004461D8" w:rsidP="004461D8">
      <w:pPr>
        <w:ind w:firstLineChars="200" w:firstLine="420"/>
      </w:pPr>
      <w:r>
        <w:rPr>
          <w:rFonts w:hint="eastAsia"/>
        </w:rPr>
        <w:t>活动上，盘龙区人力资源和社会保障局介绍了盘龙区企业新型学徒制培养工作开展情况，并就驻点监督（中期检查）及</w:t>
      </w:r>
      <w:r>
        <w:t>2023</w:t>
      </w:r>
      <w:r>
        <w:t>年申报工作进行动员部署。同时，云南京建轨道交通投资建设有限公司也作了企业新型学徒制培养工作的经验分享，据介绍：京建轨道交通投资建设有限公司通过推行中国特色企业新型学徒制的相关政策措施，极大地提高了员工素质、降低了用工成本、提升了产品品质，从而有效地促进企业发展。之后，全体参会人员在工作人员的带领下，参观了地铁轨道四号线的调度、检修、试行的各个阶段。</w:t>
      </w:r>
    </w:p>
    <w:p w:rsidR="004461D8" w:rsidRDefault="004461D8" w:rsidP="004461D8">
      <w:pPr>
        <w:ind w:firstLineChars="200" w:firstLine="420"/>
      </w:pPr>
      <w:r>
        <w:rPr>
          <w:rFonts w:hint="eastAsia"/>
        </w:rPr>
        <w:t>参会人员参观云南京建轨道交通投资建设有限公司车间</w:t>
      </w:r>
    </w:p>
    <w:p w:rsidR="004461D8" w:rsidRDefault="004461D8" w:rsidP="004461D8">
      <w:pPr>
        <w:ind w:firstLineChars="200" w:firstLine="420"/>
      </w:pPr>
      <w:r>
        <w:rPr>
          <w:rFonts w:hint="eastAsia"/>
        </w:rPr>
        <w:t>苑振涛老师在为学生讲授职业规划</w:t>
      </w:r>
    </w:p>
    <w:p w:rsidR="004461D8" w:rsidRDefault="004461D8" w:rsidP="004461D8">
      <w:pPr>
        <w:ind w:firstLineChars="200" w:firstLine="420"/>
      </w:pPr>
      <w:r>
        <w:rPr>
          <w:rFonts w:hint="eastAsia"/>
        </w:rPr>
        <w:t>盘龙区人力资源和社会保障局还邀请了昆明理工大学材料加工工程硕士生导师苑振涛老师为参加活动的高校毕业生和职业院校学生讲授职业规划。通过此次培训，号召广大学子做好学业和发展规划，以未来职业需要为起点，“以终为始”思考大学期间应该学什么和做什么，并在实践过程中形成自己的核心竞争力，为未来工作奠定基础。</w:t>
      </w:r>
    </w:p>
    <w:p w:rsidR="004461D8" w:rsidRDefault="004461D8" w:rsidP="004461D8">
      <w:pPr>
        <w:ind w:firstLineChars="200" w:firstLine="420"/>
      </w:pPr>
      <w:r>
        <w:rPr>
          <w:rFonts w:hint="eastAsia"/>
        </w:rPr>
        <w:t>之后，由盘龙区人力资源和社会保障局“搭桥”，部分学生代表到云南京建轨道交通投资建设有限公司和昆明自动化成套集团参加为期三天的实地体验学习工作。给达成实习意向的学生代表提供一个真正融入企业环境中体验并锻炼自己技能的机会。</w:t>
      </w:r>
    </w:p>
    <w:p w:rsidR="004461D8" w:rsidRDefault="004461D8" w:rsidP="004461D8">
      <w:pPr>
        <w:ind w:firstLineChars="200" w:firstLine="420"/>
      </w:pPr>
      <w:r>
        <w:rPr>
          <w:rFonts w:hint="eastAsia"/>
        </w:rPr>
        <w:t>技能人才是现代化建设中最重要的资源，为此，盘龙区紧盯打造更加新型的高技能人才培养方式，并构建起党委领导、政府推动、政策支持、企业主体、社会参与的技能人才培养工作体系，先后出台了《昆明市盘龙区新时期产业工人队伍建设改革重点工作任务分解方案》《盘龙区全面推行中国特色企业新型学徒制加强技能人才培养实施方案》，并在此基础上，依托西南林业大学、昆明理工大学、昆明技师学院等知名院校，在深入调研和指导服务后摸清了各个行业和企业对于高素质技术人才的需求点和堵点难点，进一步深化产教融合与校企合作，加快建设知识型、技能型、创新型技能人才队伍，在满足市场需求同时也促进本土经济发展。在全市范围内，率先探索建立新型技能人才培养“盘龙模式”。</w:t>
      </w:r>
    </w:p>
    <w:p w:rsidR="004461D8" w:rsidRDefault="004461D8" w:rsidP="004461D8">
      <w:pPr>
        <w:ind w:firstLineChars="200" w:firstLine="420"/>
      </w:pPr>
      <w:r>
        <w:rPr>
          <w:rFonts w:hint="eastAsia"/>
        </w:rPr>
        <w:t>未来，在全球化竞争加剧和科技革命深入影响下，高素质技能人才将成为各个领域中最稀缺和最重要资源之一。下一步，盘龙区将继续把全面推行中国特色企业新型学徒制作为实施职业技能提升行动、加强技能人才培养的重要内容，充分挖掘辖区行业主管部门、企业、学校等资源优势，做好宣传动员和培训组织实施，巩固深化师徒结对、校企结对和管培生师徒带教结对的学徒制培养盘龙模式，弘扬劳模精神、劳动精神、工匠精神，为产业升级和高质量发展提供有力人才和技能支撑。</w:t>
      </w:r>
    </w:p>
    <w:p w:rsidR="004461D8" w:rsidRDefault="004461D8" w:rsidP="002E5C89">
      <w:pPr>
        <w:jc w:val="right"/>
      </w:pPr>
      <w:r w:rsidRPr="00961730">
        <w:rPr>
          <w:rFonts w:hint="eastAsia"/>
        </w:rPr>
        <w:t>昆明日报</w:t>
      </w:r>
      <w:r>
        <w:rPr>
          <w:rFonts w:hint="eastAsia"/>
        </w:rPr>
        <w:t xml:space="preserve"> 2023-9-6</w:t>
      </w:r>
    </w:p>
    <w:p w:rsidR="004461D8" w:rsidRDefault="004461D8" w:rsidP="00770C0A">
      <w:pPr>
        <w:sectPr w:rsidR="004461D8" w:rsidSect="00770C0A">
          <w:type w:val="continuous"/>
          <w:pgSz w:w="11906" w:h="16838"/>
          <w:pgMar w:top="1644" w:right="1236" w:bottom="1418" w:left="1814" w:header="851" w:footer="907" w:gutter="0"/>
          <w:pgNumType w:start="1"/>
          <w:cols w:space="720"/>
          <w:docGrid w:type="lines" w:linePitch="341" w:charSpace="2373"/>
        </w:sectPr>
      </w:pPr>
    </w:p>
    <w:p w:rsidR="00F02AF7" w:rsidRDefault="00F02AF7"/>
    <w:sectPr w:rsidR="00F02A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61D8"/>
    <w:rsid w:val="004461D8"/>
    <w:rsid w:val="00F02A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461D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461D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1089</Characters>
  <Application>Microsoft Office Word</Application>
  <DocSecurity>0</DocSecurity>
  <Lines>9</Lines>
  <Paragraphs>2</Paragraphs>
  <ScaleCrop>false</ScaleCrop>
  <Company>微软中国</Company>
  <LinksUpToDate>false</LinksUpToDate>
  <CharactersWithSpaces>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2023-09-14T11:00:00Z</dcterms:created>
</cp:coreProperties>
</file>