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14" w:rsidRDefault="005F7514" w:rsidP="00103940">
      <w:pPr>
        <w:pStyle w:val="1"/>
      </w:pPr>
      <w:r w:rsidRPr="009F19E8">
        <w:rPr>
          <w:rFonts w:hint="eastAsia"/>
        </w:rPr>
        <w:t>岱岳人大：强化人大预算监督</w:t>
      </w:r>
      <w:r w:rsidRPr="009F19E8">
        <w:t xml:space="preserve"> 为民管好</w:t>
      </w:r>
      <w:r w:rsidRPr="009F19E8">
        <w:t>“</w:t>
      </w:r>
      <w:r w:rsidRPr="009F19E8">
        <w:t>钱袋子</w:t>
      </w:r>
      <w:r w:rsidRPr="009F19E8">
        <w:t>”</w:t>
      </w:r>
    </w:p>
    <w:p w:rsidR="005F7514" w:rsidRDefault="005F7514" w:rsidP="005F7514">
      <w:pPr>
        <w:ind w:firstLineChars="200" w:firstLine="420"/>
        <w:jc w:val="left"/>
      </w:pPr>
      <w:r>
        <w:rPr>
          <w:rFonts w:hint="eastAsia"/>
        </w:rPr>
        <w:t>“安装新电梯便利多了，我们这些‘老病号’再不用像以前那样爬楼就诊了。”看到泰安市岱岳区范镇卫生院门诊大楼新安装了电梯，前来就诊的张玉兰说。</w:t>
      </w:r>
    </w:p>
    <w:p w:rsidR="005F7514" w:rsidRDefault="005F7514" w:rsidP="005F7514">
      <w:pPr>
        <w:ind w:firstLineChars="200" w:firstLine="420"/>
        <w:jc w:val="left"/>
      </w:pPr>
      <w:r>
        <w:rPr>
          <w:rFonts w:hint="eastAsia"/>
        </w:rPr>
        <w:t>今年</w:t>
      </w:r>
      <w:r>
        <w:t>6</w:t>
      </w:r>
      <w:r>
        <w:t>月，岱岳区范镇人大预算审查监督小组对</w:t>
      </w:r>
      <w:r>
        <w:t>2022</w:t>
      </w:r>
      <w:r>
        <w:t>年一般预算支出的医疗卫生与计划生育专款进行了专项审查，提出</w:t>
      </w:r>
      <w:r>
        <w:t>“</w:t>
      </w:r>
      <w:r>
        <w:t>加强院内基础设施建设，以便更利于群众就医看病</w:t>
      </w:r>
      <w:r>
        <w:t>”</w:t>
      </w:r>
      <w:r>
        <w:t>的建议。范镇卫生院采纳该建议，新安装了电梯，解决群众就医上下楼不方便的难题。这是岱岳区乡镇人大加强预算监督的一个缩影。</w:t>
      </w:r>
    </w:p>
    <w:p w:rsidR="005F7514" w:rsidRDefault="005F7514" w:rsidP="005F7514">
      <w:pPr>
        <w:ind w:firstLineChars="200" w:firstLine="420"/>
        <w:jc w:val="left"/>
      </w:pPr>
      <w:r>
        <w:rPr>
          <w:rFonts w:hint="eastAsia"/>
        </w:rPr>
        <w:t>乡镇人大预算审查监督工作，一方面可以及时纠正政府在预算编制、预算执行中可能存在的偏差；另一方面可以确保政府财政行为符合公共财政要求，使社会公共资源满足人民需要。去年</w:t>
      </w:r>
      <w:r>
        <w:t>11</w:t>
      </w:r>
      <w:r>
        <w:t>月，岱岳区人大常委会在充分调研的基础上，出台了《关于加强乡镇人大预算审查监督的实施办法》（以下简称《实施办法》），指导乡镇人大成立专门机构，为乡镇人大预算审查重点监督什么、怎样开展监督提供了制度标尺，并决定在山口镇和大汶口镇进行试点。</w:t>
      </w:r>
    </w:p>
    <w:p w:rsidR="005F7514" w:rsidRDefault="005F7514" w:rsidP="005F7514">
      <w:pPr>
        <w:ind w:firstLineChars="200" w:firstLine="420"/>
        <w:jc w:val="left"/>
      </w:pPr>
      <w:r>
        <w:rPr>
          <w:rFonts w:hint="eastAsia"/>
        </w:rPr>
        <w:t>今年</w:t>
      </w:r>
      <w:r>
        <w:t>6</w:t>
      </w:r>
      <w:r>
        <w:t>月，岱岳区人大常委会组织召开乡镇人大预算审查监督工作培训会议，要求各乡镇人大主席团主动担起镇人代会会前、会中、会后的预算审查监督责任，做到事前、事中、事后全过程审查监督。试点工作开展后，山口镇和大汶口镇人大分别成立了由人大代表及税务、金融、财务、审计等业务部门人员组成的预算审查监督委员会和预算审查监督小组，让监督更精准、更专业。按照镇财政编制草案、预算审查委员会初审、人大主席团审核、镇党委审批、人代会审查并作出决定的程序，乡镇人大预算审查监督工作围绕政府投资项目、民生工程项目等开展预算监督。今年</w:t>
      </w:r>
      <w:r>
        <w:t>6</w:t>
      </w:r>
      <w:r>
        <w:t>月，</w:t>
      </w:r>
      <w:r>
        <w:rPr>
          <w:rFonts w:hint="eastAsia"/>
        </w:rPr>
        <w:t>大汶口镇人大对镇乡村振兴相关的民生项目进行专题视察，全过程跟踪预算单位的每一笔资金流向，确保人大预算审查监督到位。</w:t>
      </w:r>
    </w:p>
    <w:p w:rsidR="005F7514" w:rsidRDefault="005F7514" w:rsidP="005F7514">
      <w:pPr>
        <w:ind w:firstLineChars="200" w:firstLine="420"/>
        <w:jc w:val="left"/>
      </w:pPr>
      <w:r>
        <w:rPr>
          <w:rFonts w:hint="eastAsia"/>
        </w:rPr>
        <w:t>济泰高速取土场复垦项目，是岱岳区委督查室重点督办项目。</w:t>
      </w:r>
      <w:r>
        <w:t>7</w:t>
      </w:r>
      <w:r>
        <w:t>月上旬，山口镇人大组织预算审查监督小组成员和部分人大代表到取土场现场调研，了解制约复垦进度的主要因素。经过多方沟通，因花岗岩石料市场需求小、价值低，预算审查监督小组提出了四标段和二三标段部分石料不予处置就地掩埋的建议，分别在党委会、镇长办公会上予以通过。山口镇</w:t>
      </w:r>
      <w:r>
        <w:t>2023</w:t>
      </w:r>
      <w:r>
        <w:t>年上半年财政预算执行情况及下半年财政预算草案的报告于</w:t>
      </w:r>
      <w:r>
        <w:t>7</w:t>
      </w:r>
      <w:r>
        <w:t>月</w:t>
      </w:r>
      <w:r>
        <w:t>27</w:t>
      </w:r>
      <w:r>
        <w:t>日在镇第二十届人大第四次会议上通过。目前，四标段的耕地图斑已全部整改，二三标段的地块进行初步整平，大大提高了复垦进度。</w:t>
      </w:r>
    </w:p>
    <w:p w:rsidR="005F7514" w:rsidRDefault="005F7514" w:rsidP="005F7514">
      <w:pPr>
        <w:ind w:firstLineChars="200" w:firstLine="420"/>
        <w:jc w:val="left"/>
      </w:pPr>
      <w:r>
        <w:rPr>
          <w:rFonts w:hint="eastAsia"/>
        </w:rPr>
        <w:t>“《实施办法》提供了制度保障，专门机构提供了专业保障，工作机制的完善确保了监督工作取得实效。”岱岳区人大常委会负责同志表示，“一系列举措的实施，解决了群众对预算账本‘雾里看花’的‘痛点’，真正践行了全过程人民民主。我们将督促乡镇人大就预算编制和执行情况、重点工程进展及资金使用情况，及时向代表通报，向社会公开，接受群众监督。”</w:t>
      </w:r>
    </w:p>
    <w:p w:rsidR="005F7514" w:rsidRDefault="005F7514" w:rsidP="005F7514">
      <w:pPr>
        <w:ind w:firstLineChars="200" w:firstLine="420"/>
        <w:jc w:val="left"/>
      </w:pPr>
      <w:r w:rsidRPr="009F19E8">
        <w:rPr>
          <w:rFonts w:hint="eastAsia"/>
        </w:rPr>
        <w:t>作者</w:t>
      </w:r>
      <w:r w:rsidRPr="009F19E8">
        <w:t>:</w:t>
      </w:r>
      <w:r w:rsidRPr="009F19E8">
        <w:t>张振男</w:t>
      </w:r>
      <w:r w:rsidRPr="009F19E8">
        <w:t xml:space="preserve"> </w:t>
      </w:r>
      <w:r w:rsidRPr="009F19E8">
        <w:t>季海波</w:t>
      </w:r>
    </w:p>
    <w:p w:rsidR="005F7514" w:rsidRDefault="005F7514" w:rsidP="005F7514">
      <w:pPr>
        <w:ind w:firstLineChars="200" w:firstLine="420"/>
        <w:jc w:val="right"/>
      </w:pPr>
      <w:r w:rsidRPr="009F19E8">
        <w:rPr>
          <w:rFonts w:hint="eastAsia"/>
        </w:rPr>
        <w:t>山东省人民代表大会常务委员会</w:t>
      </w:r>
      <w:r w:rsidRPr="009F19E8">
        <w:t>2023-09-11</w:t>
      </w:r>
    </w:p>
    <w:p w:rsidR="005F7514" w:rsidRDefault="005F7514" w:rsidP="00E20FD5">
      <w:pPr>
        <w:sectPr w:rsidR="005F7514" w:rsidSect="00E20FD5">
          <w:type w:val="continuous"/>
          <w:pgSz w:w="11906" w:h="16838"/>
          <w:pgMar w:top="1644" w:right="1236" w:bottom="1418" w:left="1814" w:header="851" w:footer="907" w:gutter="0"/>
          <w:pgNumType w:start="1"/>
          <w:cols w:space="720"/>
          <w:docGrid w:type="lines" w:linePitch="341" w:charSpace="2373"/>
        </w:sectPr>
      </w:pPr>
    </w:p>
    <w:p w:rsidR="00A87A4A" w:rsidRDefault="00A87A4A"/>
    <w:sectPr w:rsidR="00A87A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514"/>
    <w:rsid w:val="005F7514"/>
    <w:rsid w:val="00A87A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5F7514"/>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qFormat/>
    <w:rsid w:val="005F7514"/>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Company>微软中国</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2023-09-18T07:35:00Z</dcterms:created>
</cp:coreProperties>
</file>