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5B1" w:rsidRDefault="00DF65B1" w:rsidP="008E7F0D">
      <w:pPr>
        <w:pStyle w:val="1"/>
      </w:pPr>
      <w:r w:rsidRPr="008E7F0D">
        <w:rPr>
          <w:rFonts w:hint="eastAsia"/>
        </w:rPr>
        <w:t>常州市天宁区城乡融合推进乡村振兴成势见效</w:t>
      </w:r>
    </w:p>
    <w:p w:rsidR="00DF65B1" w:rsidRDefault="00DF65B1" w:rsidP="008E7F0D">
      <w:r>
        <w:rPr>
          <w:rFonts w:hint="eastAsia"/>
        </w:rPr>
        <w:t xml:space="preserve">　　今年以来，江苏省常州市天宁区紧紧围绕乡村振兴和“</w:t>
      </w:r>
      <w:r>
        <w:t>532”</w:t>
      </w:r>
      <w:r>
        <w:t>战略，以城乡融合改革为抓手，聚焦乡村产业、乡村建设、农村改革等重点领域，创新谋划、主动作为，奋力探索乡村振兴的苏南模式，全力打造城乡融合的天宁样板。</w:t>
      </w:r>
      <w:r>
        <w:t xml:space="preserve">  </w:t>
      </w:r>
    </w:p>
    <w:p w:rsidR="00DF65B1" w:rsidRDefault="00DF65B1" w:rsidP="008E7F0D">
      <w:r>
        <w:rPr>
          <w:rFonts w:hint="eastAsia"/>
        </w:rPr>
        <w:t xml:space="preserve">　　聚焦“三品”，培育城乡融合的乡村产业体系</w:t>
      </w:r>
      <w:r>
        <w:t xml:space="preserve"> </w:t>
      </w:r>
    </w:p>
    <w:p w:rsidR="00DF65B1" w:rsidRDefault="00DF65B1" w:rsidP="008E7F0D">
      <w:r>
        <w:rPr>
          <w:rFonts w:hint="eastAsia"/>
        </w:rPr>
        <w:t xml:space="preserve">　　今年，天宁区围绕“品质、品牌、品种”三方面，全力构建以“加、新、高”项目为核心的产业引擎，年内推进舜山小镇、牟家智能装备产业园等</w:t>
      </w:r>
      <w:r>
        <w:t>11</w:t>
      </w:r>
      <w:r>
        <w:t>个总投资</w:t>
      </w:r>
      <w:r>
        <w:t>30</w:t>
      </w:r>
      <w:r>
        <w:t>亿元的重大项目。目前，</w:t>
      </w:r>
      <w:r>
        <w:t>8</w:t>
      </w:r>
      <w:r>
        <w:t>个项目已开工，完成年度投资</w:t>
      </w:r>
      <w:r>
        <w:t>7.54</w:t>
      </w:r>
      <w:r>
        <w:t>亿元。突出品质。持续推进绿色优质农产品创建，做到标准化生产、数字化控制、全程化追溯，年内组织申报绿色食品</w:t>
      </w:r>
      <w:r>
        <w:t>3</w:t>
      </w:r>
      <w:r>
        <w:t>个，规模设施农业物联网技术推广应用实现全覆盖、农业机械化率超</w:t>
      </w:r>
      <w:r>
        <w:t>80%</w:t>
      </w:r>
      <w:r>
        <w:t>。突出品牌。打造</w:t>
      </w:r>
      <w:r>
        <w:t>“1+3+N”</w:t>
      </w:r>
      <w:r>
        <w:t>的天宁农业品牌体系，创成</w:t>
      </w:r>
      <w:r>
        <w:t>1</w:t>
      </w:r>
      <w:r>
        <w:t>个区域公共品牌、</w:t>
      </w:r>
      <w:r>
        <w:t>3</w:t>
      </w:r>
      <w:r>
        <w:t>个国家地理标志农产品、</w:t>
      </w:r>
      <w:r>
        <w:t>20</w:t>
      </w:r>
      <w:r>
        <w:t>个绿色优质农产品，</w:t>
      </w:r>
      <w:r>
        <w:t>“</w:t>
      </w:r>
      <w:r>
        <w:t>焦溪翠冠梨</w:t>
      </w:r>
      <w:r>
        <w:t>”</w:t>
      </w:r>
      <w:r>
        <w:t>成</w:t>
      </w:r>
      <w:r>
        <w:rPr>
          <w:rFonts w:hint="eastAsia"/>
        </w:rPr>
        <w:t>功进入港澳市场，连续三年实现业绩增长，农业品牌知名度和竞争力不断增强。突出品种。启动本土种源保护，焦溪二花脸猪养殖与文化系统也入选省重要农业文化遗产目录；实施本土种源开发，引进高端人才返乡创业，成功研究出微小睡莲新品种，弥补了全球空白；打造本土种源基地，依托郑陆农场，导入智能化、数字化技术，建设集种植、养殖、育种一体的数字化、科技化农业基地。</w:t>
      </w:r>
      <w:r>
        <w:t xml:space="preserve"> </w:t>
      </w:r>
    </w:p>
    <w:p w:rsidR="00DF65B1" w:rsidRDefault="00DF65B1" w:rsidP="008E7F0D">
      <w:r>
        <w:rPr>
          <w:rFonts w:hint="eastAsia"/>
        </w:rPr>
        <w:t xml:space="preserve">　　聚焦“三更”，打造城乡融合的江南水墨乡村</w:t>
      </w:r>
      <w:r>
        <w:t xml:space="preserve"> </w:t>
      </w:r>
    </w:p>
    <w:p w:rsidR="00DF65B1" w:rsidRDefault="00DF65B1" w:rsidP="008E7F0D">
      <w:r>
        <w:rPr>
          <w:rFonts w:hint="eastAsia"/>
        </w:rPr>
        <w:t xml:space="preserve">　　让乡村更美意。写好查家湾后半篇文章，舜山小镇乡村</w:t>
      </w:r>
      <w:r>
        <w:t>MALL</w:t>
      </w:r>
      <w:r>
        <w:t>、学农营地主体完工，康养板块实体样板房建成开放；推进牟家全域运营管理试点，雕塑小镇建成开放，伊酷拉农庄、半石咖啡、公子居民宿等产业项目运营取得突破；深化丰北农文旅融合发展，建成</w:t>
      </w:r>
      <w:r>
        <w:t>“</w:t>
      </w:r>
      <w:r>
        <w:t>蜗牛时光</w:t>
      </w:r>
      <w:r>
        <w:t>”</w:t>
      </w:r>
      <w:r>
        <w:t>都市慢生活乐园，皮划艇基地、特种水产基地等重点融合业态稳步成型。在此基础上，粮庄桥村</w:t>
      </w:r>
      <w:r>
        <w:t>“</w:t>
      </w:r>
      <w:r>
        <w:t>三美一高</w:t>
      </w:r>
      <w:r>
        <w:t>”</w:t>
      </w:r>
      <w:r>
        <w:t>省级生态宜居美丽示范村和武城村市级美丽乡村建设均已进入自评价阶段。让农村更现代。实施天宁区农业农村现代化示范片区建设，构建</w:t>
      </w:r>
      <w:r>
        <w:t>“</w:t>
      </w:r>
      <w:r>
        <w:t>一区一镇两基地</w:t>
      </w:r>
      <w:r>
        <w:t>”</w:t>
      </w:r>
      <w:r>
        <w:t>，累计建成高标准农田</w:t>
      </w:r>
      <w:r>
        <w:t>1129</w:t>
      </w:r>
      <w:r>
        <w:rPr>
          <w:rFonts w:hint="eastAsia"/>
        </w:rPr>
        <w:t>亩，</w:t>
      </w:r>
      <w:r>
        <w:t>3</w:t>
      </w:r>
      <w:r>
        <w:t>个行政村完成村庄规划和全域综合整治方案编制。让人居更美观。推行</w:t>
      </w:r>
      <w:r>
        <w:t>“</w:t>
      </w:r>
      <w:r>
        <w:t>三标融合</w:t>
      </w:r>
      <w:r>
        <w:t>”</w:t>
      </w:r>
      <w:r>
        <w:t>一体化考评和</w:t>
      </w:r>
      <w:r>
        <w:t>“</w:t>
      </w:r>
      <w:r>
        <w:t>积分制</w:t>
      </w:r>
      <w:r>
        <w:t>”“</w:t>
      </w:r>
      <w:r>
        <w:t>红黑榜单</w:t>
      </w:r>
      <w:r>
        <w:t>”</w:t>
      </w:r>
      <w:r>
        <w:t>机制，</w:t>
      </w:r>
      <w:r>
        <w:t>“</w:t>
      </w:r>
      <w:r>
        <w:t>四清一治一改</w:t>
      </w:r>
      <w:r>
        <w:t>”</w:t>
      </w:r>
      <w:r>
        <w:t>村庄清洁行动和</w:t>
      </w:r>
      <w:r>
        <w:t>“</w:t>
      </w:r>
      <w:r>
        <w:t>一部</w:t>
      </w:r>
      <w:r>
        <w:t>”“</w:t>
      </w:r>
      <w:r>
        <w:t>四沿</w:t>
      </w:r>
      <w:r>
        <w:t>”“</w:t>
      </w:r>
      <w:r>
        <w:t>五旁</w:t>
      </w:r>
      <w:r>
        <w:t>”</w:t>
      </w:r>
      <w:r>
        <w:t>村庄垃圾清理专项行动实现村组全覆盖，累计清理农村各类垃圾</w:t>
      </w:r>
      <w:r>
        <w:t>2.95</w:t>
      </w:r>
      <w:r>
        <w:t>万立方米、村塘沟渠</w:t>
      </w:r>
      <w:r>
        <w:t>588</w:t>
      </w:r>
      <w:r>
        <w:t>处，建成农村公厕</w:t>
      </w:r>
      <w:r>
        <w:t>6</w:t>
      </w:r>
      <w:r>
        <w:t>座。</w:t>
      </w:r>
      <w:r>
        <w:t xml:space="preserve"> </w:t>
      </w:r>
    </w:p>
    <w:p w:rsidR="00DF65B1" w:rsidRDefault="00DF65B1" w:rsidP="008E7F0D">
      <w:r>
        <w:rPr>
          <w:rFonts w:hint="eastAsia"/>
        </w:rPr>
        <w:t xml:space="preserve">　　聚焦“三变”，激发城乡融合的农村改革动能</w:t>
      </w:r>
      <w:r>
        <w:t xml:space="preserve"> </w:t>
      </w:r>
    </w:p>
    <w:p w:rsidR="00DF65B1" w:rsidRDefault="00DF65B1" w:rsidP="008E7F0D">
      <w:pPr>
        <w:ind w:firstLine="420"/>
      </w:pPr>
      <w:r>
        <w:rPr>
          <w:rFonts w:hint="eastAsia"/>
        </w:rPr>
        <w:t>让村民变股民。实施农村集体经济发展“双百”行动计划，出台《关于进一步加强农村集体经营性资产资源管理的通知》，并完成</w:t>
      </w:r>
      <w:r>
        <w:t>5</w:t>
      </w:r>
      <w:r>
        <w:t>个集体经营性收入低于</w:t>
      </w:r>
      <w:r>
        <w:t>100</w:t>
      </w:r>
      <w:r>
        <w:t>万元的村</w:t>
      </w:r>
      <w:r>
        <w:t>“</w:t>
      </w:r>
      <w:r>
        <w:t>一村一策</w:t>
      </w:r>
      <w:r>
        <w:t>”</w:t>
      </w:r>
      <w:r>
        <w:t>具体增收方案编制，进一步科学化、市场化农村资产资源定价机制，有效激活价值转换通道，保障农村集体资产保值增值。让生态变生计。持续推动美丽乡村建设、特色田园乡村建设和宜居乡村建设，让牟家、查家、丰北、石堰等一批生态基础好的村庄变成</w:t>
      </w:r>
      <w:r>
        <w:t>“</w:t>
      </w:r>
      <w:r>
        <w:t>山水田园画廊</w:t>
      </w:r>
      <w:r>
        <w:t>”</w:t>
      </w:r>
      <w:r>
        <w:t>，将生态红利转变为民生红利。通过生态改善、乡村建设和项目引进，创成</w:t>
      </w:r>
      <w:r>
        <w:t>3</w:t>
      </w:r>
      <w:r>
        <w:t>个国家地理标志产品，从而打通绿水青山</w:t>
      </w:r>
      <w:r>
        <w:rPr>
          <w:rFonts w:hint="eastAsia"/>
        </w:rPr>
        <w:t>向金山银山的转化通道。短短几年，查家湾实现了从卖石头到卖梨子到卖生态的转变；丰北村尝到了“守好生态数钞票”的甜头。让房产变资产。出台区镇两级一系列宅基地管理制度，有效填补全区政策空白。大胆推动农村建设用地改革，探索宅基地全镇统筹，试点横沟村“五优农居”建设和粮庄桥村宅改翻建，通过农民自建区建设、集体土地入市、闲置农房利用、安置房变商品房等措施，让农民的房产变成资产，查家花间堂、牟家公子居、半石咖啡馆、汉韵雕塑馆等一批农房改造项目雨后春笋般涌现，天宁区城乡居民收入比缩小到</w:t>
      </w:r>
      <w:r>
        <w:t>1.81:1</w:t>
      </w:r>
      <w:r>
        <w:t>，成为全国城乡居民收入比差</w:t>
      </w:r>
      <w:r>
        <w:rPr>
          <w:rFonts w:hint="eastAsia"/>
        </w:rPr>
        <w:t>距较小的地区。</w:t>
      </w:r>
    </w:p>
    <w:p w:rsidR="00DF65B1" w:rsidRDefault="00DF65B1" w:rsidP="008E7F0D">
      <w:pPr>
        <w:ind w:firstLine="420"/>
        <w:jc w:val="right"/>
      </w:pPr>
      <w:r w:rsidRPr="008E7F0D">
        <w:rPr>
          <w:rFonts w:hint="eastAsia"/>
        </w:rPr>
        <w:t>常州市天宁区政府</w:t>
      </w:r>
      <w:r>
        <w:rPr>
          <w:rFonts w:hint="eastAsia"/>
        </w:rPr>
        <w:t xml:space="preserve"> 2023-9-13</w:t>
      </w:r>
    </w:p>
    <w:p w:rsidR="00DF65B1" w:rsidRDefault="00DF65B1" w:rsidP="00010767">
      <w:pPr>
        <w:sectPr w:rsidR="00DF65B1" w:rsidSect="00010767">
          <w:type w:val="continuous"/>
          <w:pgSz w:w="11906" w:h="16838"/>
          <w:pgMar w:top="1644" w:right="1236" w:bottom="1418" w:left="1814" w:header="851" w:footer="907" w:gutter="0"/>
          <w:pgNumType w:start="1"/>
          <w:cols w:space="720"/>
          <w:docGrid w:type="lines" w:linePitch="341" w:charSpace="2373"/>
        </w:sectPr>
      </w:pPr>
    </w:p>
    <w:p w:rsidR="00C92882" w:rsidRDefault="00C92882"/>
    <w:sectPr w:rsidR="00C9288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F65B1"/>
    <w:rsid w:val="00C92882"/>
    <w:rsid w:val="00DF65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F65B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F65B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1335</Characters>
  <Application>Microsoft Office Word</Application>
  <DocSecurity>0</DocSecurity>
  <Lines>11</Lines>
  <Paragraphs>3</Paragraphs>
  <ScaleCrop>false</ScaleCrop>
  <Company>微软中国</Company>
  <LinksUpToDate>false</LinksUpToDate>
  <CharactersWithSpaces>1566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2023-09-16T05:17:00Z</dcterms:created>
</cp:coreProperties>
</file>