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41" w:rsidRDefault="002E6E41" w:rsidP="00B965F7">
      <w:pPr>
        <w:pStyle w:val="1"/>
      </w:pPr>
      <w:r>
        <w:rPr>
          <w:rFonts w:hint="eastAsia"/>
        </w:rPr>
        <w:t>蚌埠</w:t>
      </w:r>
      <w:r w:rsidRPr="00B965F7">
        <w:rPr>
          <w:rFonts w:hint="eastAsia"/>
        </w:rPr>
        <w:t>市交通运输综合行政执法支队：让交通执法更规范</w:t>
      </w:r>
      <w:r w:rsidRPr="00B965F7">
        <w:t xml:space="preserve"> 为民服务更高效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自</w:t>
      </w:r>
      <w:r>
        <w:t>2020</w:t>
      </w:r>
      <w:r>
        <w:t>年</w:t>
      </w:r>
      <w:r>
        <w:t>6</w:t>
      </w:r>
      <w:r>
        <w:t>月成立以来，蚌埠市交通运输综合行政执法支队勇于担当、主动作为，以高度的责任感、使命感，严格落实交通运输部</w:t>
      </w:r>
      <w:r>
        <w:t>“</w:t>
      </w:r>
      <w:r>
        <w:t>四基四化</w:t>
      </w:r>
      <w:r>
        <w:t>”</w:t>
      </w:r>
      <w:r>
        <w:t>建设部署；着力打造交通综合执法</w:t>
      </w:r>
      <w:r>
        <w:t>“</w:t>
      </w:r>
      <w:r>
        <w:t>五个一</w:t>
      </w:r>
      <w:r>
        <w:t>”</w:t>
      </w:r>
      <w:r>
        <w:t>，加快推动现代智能科技与交通综合执法高度融合；同时，以</w:t>
      </w:r>
      <w:r>
        <w:t>“</w:t>
      </w:r>
      <w:r>
        <w:t>规范执法年</w:t>
      </w:r>
      <w:r>
        <w:t>”</w:t>
      </w:r>
      <w:r>
        <w:t>为主线，统筹推进</w:t>
      </w:r>
      <w:r>
        <w:t>“</w:t>
      </w:r>
      <w:r>
        <w:t>两项建设</w:t>
      </w:r>
      <w:r>
        <w:t>”</w:t>
      </w:r>
      <w:r>
        <w:t>，持续抓好</w:t>
      </w:r>
      <w:r>
        <w:t>“</w:t>
      </w:r>
      <w:r>
        <w:t>三个执法</w:t>
      </w:r>
      <w:r>
        <w:t>”</w:t>
      </w:r>
      <w:r>
        <w:t>，有效提升交通综合执法</w:t>
      </w:r>
      <w:r>
        <w:t>“</w:t>
      </w:r>
      <w:r>
        <w:t>四种能力</w:t>
      </w:r>
      <w:r>
        <w:t>”</w:t>
      </w:r>
      <w:r>
        <w:t>，让交通执法更规范，为民服务更高效。</w:t>
      </w:r>
    </w:p>
    <w:p w:rsidR="002E6E41" w:rsidRDefault="002E6E41" w:rsidP="002E6E41">
      <w:pPr>
        <w:ind w:firstLineChars="200" w:firstLine="420"/>
      </w:pPr>
      <w:r>
        <w:t>以高度责任感使命感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全力推进四基四化建设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三年来，支队对标省内先进地市，成立“四基四化”建设领导小组，明确专人负责，以“强基础</w:t>
      </w:r>
      <w:r>
        <w:t xml:space="preserve"> </w:t>
      </w:r>
      <w:r>
        <w:t>提能力</w:t>
      </w:r>
      <w:r>
        <w:t xml:space="preserve"> </w:t>
      </w:r>
      <w:r>
        <w:t>树形象</w:t>
      </w:r>
      <w:r>
        <w:t xml:space="preserve"> </w:t>
      </w:r>
      <w:r>
        <w:t>创品牌</w:t>
      </w:r>
      <w:r>
        <w:t>”</w:t>
      </w:r>
      <w:r>
        <w:t>为目标，以高度的责任感、使命感全力推进</w:t>
      </w:r>
      <w:r>
        <w:t>“</w:t>
      </w:r>
      <w:r>
        <w:t>四基四化</w:t>
      </w:r>
      <w:r>
        <w:t>”</w:t>
      </w:r>
      <w:r>
        <w:t>建设。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动能”，高层次推进基层执法队伍职业化。针对干部队伍整体业务能力、综合执法水平不高的现状，支队创新推出“五个一”学习法，即“每日做一法、每周学一法、每月讲一法、每季考一法、每年训一轮”，有效融合路政、运政、水路、质监法律法规知识，提高全员交通综合法律基础，参学率达</w:t>
      </w:r>
      <w:r>
        <w:t>100%</w:t>
      </w:r>
      <w:r>
        <w:t>。截至目前，已学习</w:t>
      </w:r>
      <w:r>
        <w:t>15</w:t>
      </w:r>
      <w:r>
        <w:t>部法律法规，组织两次执法知识测试，有</w:t>
      </w:r>
      <w:r>
        <w:t>7</w:t>
      </w:r>
      <w:r>
        <w:t>人入选全省交通执法</w:t>
      </w:r>
      <w:r>
        <w:t>“151”</w:t>
      </w:r>
      <w:r>
        <w:t>人才库。改革后，针对退休、调出等队伍力量减弱情况，大力实施</w:t>
      </w:r>
      <w:r>
        <w:t>“</w:t>
      </w:r>
      <w:r>
        <w:t>三个一批</w:t>
      </w:r>
      <w:r>
        <w:t>”</w:t>
      </w:r>
      <w:r>
        <w:t>计划，积极完成人员招聘，完善干部交流制度，选拔任用一批</w:t>
      </w:r>
      <w:r>
        <w:t>“</w:t>
      </w:r>
      <w:r>
        <w:t>忠专实</w:t>
      </w:r>
      <w:r>
        <w:t>”“</w:t>
      </w:r>
      <w:r>
        <w:t>勤正廉</w:t>
      </w:r>
      <w:r>
        <w:rPr>
          <w:rFonts w:hint="eastAsia"/>
        </w:rPr>
        <w:t>”干部，激发队伍活力，提高了队伍战斗力。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聚焦执法“新势能”，高质量推进基层执法站所标准化。按照精简、统一、集约的原则，对原先公路、运管、海事等</w:t>
      </w:r>
      <w:r>
        <w:t>12</w:t>
      </w:r>
      <w:r>
        <w:t>处执法站房资源进行整合、调整和利用，完成了一市三县</w:t>
      </w:r>
      <w:r>
        <w:t>8</w:t>
      </w:r>
      <w:r>
        <w:t>个基层执法站所标准化建设。完成</w:t>
      </w:r>
      <w:r>
        <w:t>300</w:t>
      </w:r>
      <w:r>
        <w:t>名执法人员新制服更换，</w:t>
      </w:r>
      <w:r>
        <w:t>42</w:t>
      </w:r>
      <w:r>
        <w:t>台执法车辆、</w:t>
      </w:r>
      <w:r>
        <w:t>4</w:t>
      </w:r>
      <w:r>
        <w:t>艘执法船艇、</w:t>
      </w:r>
      <w:r>
        <w:t>6</w:t>
      </w:r>
      <w:r>
        <w:t>艘趸船的标识标志更新，实现了基层执法站所外观统一、执法人员制服统一和执法车辆标识统一，全面展示支队执法新形象、开创执法新局面、体现新担当。创建</w:t>
      </w:r>
      <w:r>
        <w:t>“</w:t>
      </w:r>
      <w:r>
        <w:t>廉洁文化</w:t>
      </w:r>
      <w:r>
        <w:t>”</w:t>
      </w:r>
      <w:r>
        <w:t>品牌站所，建成以来，已接待系统内外</w:t>
      </w:r>
      <w:r>
        <w:t>20</w:t>
      </w:r>
      <w:r>
        <w:t>余批、</w:t>
      </w:r>
      <w:r>
        <w:t>400</w:t>
      </w:r>
      <w:r>
        <w:t>余人次，建设省内具有特色的标准化基层执法站所。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内能”，高标准推进基础管理制度规范化。支队聚焦执法流程、内部管理，不断加强制度体系建设，做到以制度管人管事管权，切实推进行政执法“三项制度”落地见效；建立健全内外两个联动机制，与系统各中心建立内部联动会商机制，与公安、检察、水利、农业农村等部门，以及省内地市建立外部联动执法机制，目前已联合执法千余次。支队还围绕一个目标“规范执法”、六项举措、</w:t>
      </w:r>
      <w:r>
        <w:t>27</w:t>
      </w:r>
      <w:r>
        <w:t>项具体目标任务，创新开展</w:t>
      </w:r>
      <w:r>
        <w:t>“1+6”</w:t>
      </w:r>
      <w:r>
        <w:t>规范执法年专项活动，出台优化营商环境</w:t>
      </w:r>
      <w:r>
        <w:t>“</w:t>
      </w:r>
      <w:r>
        <w:t>十条</w:t>
      </w:r>
      <w:r>
        <w:t>”</w:t>
      </w:r>
      <w:r>
        <w:t>举措，特色编制执法实务指引</w:t>
      </w:r>
      <w:r>
        <w:t>9</w:t>
      </w:r>
      <w:r>
        <w:t>个，让执法人员做到心中有数、一目了然，全力打好</w:t>
      </w:r>
      <w:r>
        <w:rPr>
          <w:rFonts w:hint="eastAsia"/>
        </w:rPr>
        <w:t>“规范执法</w:t>
      </w:r>
      <w:r>
        <w:t>+</w:t>
      </w:r>
      <w:r>
        <w:t>优化环境</w:t>
      </w:r>
      <w:r>
        <w:t>”</w:t>
      </w:r>
      <w:r>
        <w:t>组合拳。被市司法局随机选送的行政卷宗，获评</w:t>
      </w:r>
      <w:r>
        <w:t>2022</w:t>
      </w:r>
      <w:r>
        <w:t>年度全省交通运输行政处罚优秀案卷。支队还狠抓交通执法领域突出问题专项整治，目前自查自纠</w:t>
      </w:r>
      <w:r>
        <w:t>4</w:t>
      </w:r>
      <w:r>
        <w:t>类问题，整改率</w:t>
      </w:r>
      <w:r>
        <w:t>100%</w:t>
      </w:r>
      <w:r>
        <w:t>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聚焦执法“新效能”，高效率推进基层执法工作信息化。今年以来，全市共查处违法超限超载案件</w:t>
      </w:r>
      <w:r>
        <w:t>1312</w:t>
      </w:r>
      <w:r>
        <w:t>起，其中，非现场治超执法案件</w:t>
      </w:r>
      <w:r>
        <w:t>1270</w:t>
      </w:r>
      <w:r>
        <w:t>起，占总案件数的</w:t>
      </w:r>
      <w:r>
        <w:t>97%</w:t>
      </w:r>
      <w:r>
        <w:t>，同比增长</w:t>
      </w:r>
      <w:r>
        <w:t>46%</w:t>
      </w:r>
      <w:r>
        <w:t>；全市通过非现场治超卡点预检车辆近</w:t>
      </w:r>
      <w:r>
        <w:t>2021</w:t>
      </w:r>
      <w:r>
        <w:t>万辆，超限率</w:t>
      </w:r>
      <w:r>
        <w:t>0.45%</w:t>
      </w:r>
      <w:r>
        <w:t>，低于省厅超限率控制在</w:t>
      </w:r>
      <w:r>
        <w:t>1%</w:t>
      </w:r>
      <w:r>
        <w:t>的目标，科技治超成效凸显。</w:t>
      </w:r>
    </w:p>
    <w:p w:rsidR="002E6E41" w:rsidRDefault="002E6E41" w:rsidP="002E6E41">
      <w:pPr>
        <w:ind w:firstLineChars="200" w:firstLine="420"/>
      </w:pPr>
      <w:r>
        <w:t>着力打造</w:t>
      </w:r>
      <w:r>
        <w:t>“</w:t>
      </w:r>
      <w:r>
        <w:t>五个一</w:t>
      </w:r>
      <w:r>
        <w:t>”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现代科技与交通执法高度融合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支队坚持创新为先、科技引领，切实发挥数字化、信息化手段，着力打造交通综合执法“五个一”，加快推动现代智能科技与交通综合执法高度融合。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突出顶层设计，着力构建科技治超“一张网”。深入贯彻新发展理念，加速推进科技治超工作。在</w:t>
      </w:r>
      <w:r>
        <w:t>2022</w:t>
      </w:r>
      <w:r>
        <w:t>年已新建</w:t>
      </w:r>
      <w:r>
        <w:t>15</w:t>
      </w:r>
      <w:r>
        <w:t>处和改建</w:t>
      </w:r>
      <w:r>
        <w:t>2</w:t>
      </w:r>
      <w:r>
        <w:t>处非现场卡点基础上，今年又投资</w:t>
      </w:r>
      <w:r>
        <w:t>2000</w:t>
      </w:r>
      <w:r>
        <w:t>万元建设</w:t>
      </w:r>
      <w:r>
        <w:t>10</w:t>
      </w:r>
      <w:r>
        <w:t>处非现场卡点，着力构建市辖区东、南、西、北全域化科技治超</w:t>
      </w:r>
      <w:r>
        <w:t>“</w:t>
      </w:r>
      <w:r>
        <w:t>一张网</w:t>
      </w:r>
      <w:r>
        <w:t>”</w:t>
      </w:r>
      <w:r>
        <w:t>，实现</w:t>
      </w:r>
      <w:r>
        <w:t>24</w:t>
      </w:r>
      <w:r>
        <w:t>小时全天候、全覆盖监控，大大提高超限车辆的发现率和查处率，有效遏制违法超限运输行为。同时，推进</w:t>
      </w:r>
      <w:r>
        <w:t>“</w:t>
      </w:r>
      <w:r>
        <w:t>现场</w:t>
      </w:r>
      <w:r>
        <w:t>+</w:t>
      </w:r>
      <w:r>
        <w:t>非现场</w:t>
      </w:r>
      <w:r>
        <w:t>”</w:t>
      </w:r>
      <w:r>
        <w:t>科技执法深度融合，逐步实现治超工作由</w:t>
      </w:r>
      <w:r>
        <w:t>“</w:t>
      </w:r>
      <w:r>
        <w:t>人防人治</w:t>
      </w:r>
      <w:r>
        <w:t>”</w:t>
      </w:r>
      <w:r>
        <w:t>转向</w:t>
      </w:r>
      <w:r>
        <w:t>“</w:t>
      </w:r>
      <w:r>
        <w:t>机防机治。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数据支撑，着力实现违法查处“一键式”。针对遮挡号牌、安装爆闪灯、关闭北斗定位等恶意逃避检测、监管、处罚的现象，支队推出货运车辆遮挡号牌、北斗定位、电子围栏检测、黑名单车辆自动预警定位、治超指挥调度、手机</w:t>
      </w:r>
      <w:r>
        <w:t>APP</w:t>
      </w:r>
      <w:r>
        <w:t>移动执法等</w:t>
      </w:r>
      <w:r>
        <w:t>7</w:t>
      </w:r>
      <w:r>
        <w:t>大执法系统，着力开启违法行为</w:t>
      </w:r>
      <w:r>
        <w:t>“</w:t>
      </w:r>
      <w:r>
        <w:t>一键式</w:t>
      </w:r>
      <w:r>
        <w:t>”</w:t>
      </w:r>
      <w:r>
        <w:t>查处，实现遮牌可识别、违法可预警、车辆可定位、轨迹可追踪、执法可闭环，让违法违规现象难逃</w:t>
      </w:r>
      <w:r>
        <w:t>“</w:t>
      </w:r>
      <w:r>
        <w:t>科技法眼</w:t>
      </w:r>
      <w:r>
        <w:t>”</w:t>
      </w:r>
      <w:r>
        <w:t>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突出源头治理，绘制远程执法“一张图”。近年来，支队转变执法思路，使执法力量由“前方”转向“后台”，实现全市</w:t>
      </w:r>
      <w:r>
        <w:t>7</w:t>
      </w:r>
      <w:r>
        <w:t>家重点货源单位远程监控全覆盖，打造源头监管</w:t>
      </w:r>
      <w:r>
        <w:t>“</w:t>
      </w:r>
      <w:r>
        <w:t>一张图</w:t>
      </w:r>
      <w:r>
        <w:t>”</w:t>
      </w:r>
      <w:r>
        <w:t>，实现实时智能监测、精准溯源，打通执法监管</w:t>
      </w:r>
      <w:r>
        <w:t>“</w:t>
      </w:r>
      <w:r>
        <w:t>最先一公里</w:t>
      </w:r>
      <w:r>
        <w:t>”</w:t>
      </w:r>
      <w:r>
        <w:t>；另外，在蚌埠新港、力源和徽商五源</w:t>
      </w:r>
      <w:r>
        <w:t>3</w:t>
      </w:r>
      <w:r>
        <w:t>家重点货源单位加装高清摄像头，实现全天候实时监测，确保超限超载车辆不出场，进一步提高了执法监管效率。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便民利民，打造为民服务“一站式”。积极推进交通违法案件异地办理、远程办理，实现案件调查取证、文书制作、电子签名等线上“一站式”办理，解决传统案件办理、罚款缴纳只能到窗口现场处理的困难；创新打造“线上</w:t>
      </w:r>
      <w:r>
        <w:t>+</w:t>
      </w:r>
      <w:r>
        <w:t>线下</w:t>
      </w:r>
      <w:r>
        <w:t>”</w:t>
      </w:r>
      <w:r>
        <w:t>相融合、互补充的模式，优化重大案件集体讨论流程，有效缩短了办案时间；推行案件</w:t>
      </w:r>
      <w:r>
        <w:t>“</w:t>
      </w:r>
      <w:r>
        <w:t>掌上办</w:t>
      </w:r>
      <w:r>
        <w:t>”“</w:t>
      </w:r>
      <w:r>
        <w:t>指尖办</w:t>
      </w:r>
      <w:r>
        <w:t>”</w:t>
      </w:r>
      <w:r>
        <w:t>，真正让群众</w:t>
      </w:r>
      <w:r>
        <w:t>“</w:t>
      </w:r>
      <w:r>
        <w:t>少跑腿</w:t>
      </w:r>
      <w:r>
        <w:t>”“</w:t>
      </w:r>
      <w:r>
        <w:t>好办事</w:t>
      </w:r>
      <w:r>
        <w:t>”</w:t>
      </w:r>
      <w:r>
        <w:t>，让数据</w:t>
      </w:r>
      <w:r>
        <w:t>“</w:t>
      </w:r>
      <w:r>
        <w:t>多跑路</w:t>
      </w:r>
      <w:r>
        <w:t>”“</w:t>
      </w:r>
      <w:r>
        <w:t>办好事</w:t>
      </w:r>
      <w:r>
        <w:t>”</w:t>
      </w:r>
      <w:r>
        <w:t>，切实推进</w:t>
      </w:r>
      <w:r>
        <w:t>“</w:t>
      </w:r>
      <w:r>
        <w:t>一改两为</w:t>
      </w:r>
      <w:r>
        <w:t>”</w:t>
      </w:r>
      <w:r>
        <w:t>走深走实。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科技创新，推进执法监管“一体化”。逐步强化执法装备信息化保障，执法人员全员配备执法记录仪，实行执法全过程记录，全方位、多角度、全流程地保障了执法过程可追溯，实现了交通执法“看得见、叫得通、调得动”的目标；大力推广无人机在路政巡查、水上巡航等领域的应用，实现“移动执法”，构建“空中</w:t>
      </w:r>
      <w:r>
        <w:t>+</w:t>
      </w:r>
      <w:r>
        <w:t>地面</w:t>
      </w:r>
      <w:r>
        <w:t>”</w:t>
      </w:r>
      <w:r>
        <w:t>相结合的执法新模式，提高执法监管效率；探索</w:t>
      </w:r>
      <w:r>
        <w:t>“</w:t>
      </w:r>
      <w:r>
        <w:t>物联网</w:t>
      </w:r>
      <w:r>
        <w:t>+</w:t>
      </w:r>
      <w:r>
        <w:t>试验检测</w:t>
      </w:r>
      <w:r>
        <w:t>”</w:t>
      </w:r>
      <w:r>
        <w:t>新模式，全面提升工程建设执法信息化水平。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推广“一二三四”工作法</w:t>
      </w:r>
    </w:p>
    <w:p w:rsidR="002E6E41" w:rsidRDefault="002E6E41" w:rsidP="002E6E41">
      <w:pPr>
        <w:ind w:firstLineChars="200" w:firstLine="420"/>
      </w:pPr>
      <w:r>
        <w:t>规范理念优化能力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以“规范执法年”为主线，统筹推进“两项建设”，持续抓好“三个执法”，有效提升交通综合执法“四种能力”，打造严格规范公正文明的执法队伍。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以“规范执法年”为主线，狠抓交通执法领域突出问题专项整治，推行六项举措，明确</w:t>
      </w:r>
      <w:r>
        <w:t>27</w:t>
      </w:r>
      <w:r>
        <w:t>项重点工作任务；拓宽整治</w:t>
      </w:r>
      <w:r>
        <w:t>“</w:t>
      </w:r>
      <w:r>
        <w:t>广度</w:t>
      </w:r>
      <w:r>
        <w:t>”</w:t>
      </w:r>
      <w:r>
        <w:t>，通过发放整治明白卡和开展</w:t>
      </w:r>
      <w:r>
        <w:t>“</w:t>
      </w:r>
      <w:r>
        <w:t>基层执法站所开放日</w:t>
      </w:r>
      <w:r>
        <w:t>”</w:t>
      </w:r>
      <w:r>
        <w:t>，广泛征集问题线索，建立</w:t>
      </w:r>
      <w:r>
        <w:t>“</w:t>
      </w:r>
      <w:r>
        <w:t>问题</w:t>
      </w:r>
      <w:r>
        <w:t>”</w:t>
      </w:r>
      <w:r>
        <w:t>台账，有力度、有计划抓好整改，规范执法理念，优化执法能力。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推进“两项建设”，不断夯实交通执法保障。一是突出政治引领，全面推进党的建设。支队积极开展“党旗红</w:t>
      </w:r>
      <w:r>
        <w:t xml:space="preserve"> </w:t>
      </w:r>
      <w:r>
        <w:t>交通蓝</w:t>
      </w:r>
      <w:r>
        <w:t>”</w:t>
      </w:r>
      <w:r>
        <w:t>系列党建活动，不断深化理论学习成果，</w:t>
      </w:r>
      <w:r>
        <w:t>1</w:t>
      </w:r>
      <w:r>
        <w:t>篇党建理论文章获评全市优秀、</w:t>
      </w:r>
      <w:r>
        <w:t>1</w:t>
      </w:r>
      <w:r>
        <w:t>个党建特色案例获评全市二等奖。二是突出科技护航，大力推进基础设施建设。严格对照省厅建设任务，积极高效推进全市四个基层站所建设、执法装备更新和非现场卡点建设。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抓好“三个执法”，持续强化执法监管力度。一是坚持关口前移，强化多维度公路执法。以“打非治违”为切入点，在蚌埠南站、蚌埠火车站、汽车站等重点区域开展“喊客拉客”和出租车不文明经营等违法违规行为专项整治</w:t>
      </w:r>
      <w:r>
        <w:t xml:space="preserve">, </w:t>
      </w:r>
      <w:r>
        <w:t>特别是在春节、</w:t>
      </w:r>
      <w:r>
        <w:t>“</w:t>
      </w:r>
      <w:r>
        <w:t>五一</w:t>
      </w:r>
      <w:r>
        <w:t>”</w:t>
      </w:r>
      <w:r>
        <w:t>国际劳动节、蚌埠市首届文化旅游美食季、龙湖音乐节等重大节假日和重要活动期间，全力保障交通环境秩序。二是坚持底线思维，强化多层次水路监管。坚持安全生产和污染防治底线思维，强化大数据在船舶污染防治中的应用，强化渡口监管，高效推进撤并渡，上半年共撤销</w:t>
      </w:r>
      <w:r>
        <w:t>18</w:t>
      </w:r>
      <w:r>
        <w:t>道，整合</w:t>
      </w:r>
      <w:r>
        <w:t>1</w:t>
      </w:r>
      <w:r>
        <w:t>道。三是坚持精细管理，强化一体</w:t>
      </w:r>
      <w:r>
        <w:rPr>
          <w:rFonts w:hint="eastAsia"/>
        </w:rPr>
        <w:t>化监督。探索“物联网</w:t>
      </w:r>
      <w:r>
        <w:t>+</w:t>
      </w:r>
      <w:r>
        <w:t>试验检测</w:t>
      </w:r>
      <w:r>
        <w:t>”</w:t>
      </w:r>
      <w:r>
        <w:t>新模式，全面提升工程建设执法信息化水平。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提升“四种能力”，优化交通综合执法水平。一是制度执行力进一步提升。执行领导带队执法制度，以路面巡查、水上巡航等为重点，严格领导带队执法时间及频次，形成上下联动、纵横协调的工作格局；不定期组织开展执法研讨，及时解决执法难题，今年已开展执法业务研讨</w:t>
      </w:r>
      <w:r>
        <w:t>30</w:t>
      </w:r>
      <w:r>
        <w:t>余次。二是联动聚合力进一步提升。深化联动协作力度，织密违法治理网络。联合开展了</w:t>
      </w:r>
      <w:r>
        <w:t>“</w:t>
      </w:r>
      <w:r>
        <w:t>春运期间查违保畅</w:t>
      </w:r>
      <w:r>
        <w:t>”</w:t>
      </w:r>
      <w:r>
        <w:t>等治超专项行动，落实路警联合</w:t>
      </w:r>
      <w:r>
        <w:t>“</w:t>
      </w:r>
      <w:r>
        <w:t>肩并肩</w:t>
      </w:r>
      <w:r>
        <w:t>”</w:t>
      </w:r>
      <w:r>
        <w:t>，切实发挥公安、交通、城管三部门联合驻站模式及</w:t>
      </w:r>
      <w:r>
        <w:t>24</w:t>
      </w:r>
      <w:r>
        <w:t>小时值班制优势，提升办案效率。三是队伍战斗力进一步提升。组织案卷评查交流会，开</w:t>
      </w:r>
      <w:r>
        <w:rPr>
          <w:rFonts w:hint="eastAsia"/>
        </w:rPr>
        <w:t>展“掌上治超”</w:t>
      </w:r>
      <w:r>
        <w:t>APP</w:t>
      </w:r>
      <w:r>
        <w:t>培训会等，持续强化人员素质，着力培养跨专业综合执法人才。四是为民服务驱动力进一步提升。出台行政执法领域优化营商环境</w:t>
      </w:r>
      <w:r>
        <w:t>“</w:t>
      </w:r>
      <w:r>
        <w:t>十条</w:t>
      </w:r>
      <w:r>
        <w:t>”</w:t>
      </w:r>
      <w:r>
        <w:t>举措，进一步优化营商环境、提升行政执法效能。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下一步，支队将继续深入探索科技手段在交通执法领域的应用，勇当改革“排头兵”，争做创新“先行者”，加快推进非现场治超卡点，进一步织密非现场执法网点，逐步完善交通综合执法信息系统，推进科技执法、智慧监管，努力开创常态化、智能化、精准化、高效化的全方位交通综合执法新局面，为我市经济社会发展和交通建设保驾护航。自</w:t>
      </w:r>
      <w:r>
        <w:t>2020</w:t>
      </w:r>
      <w:r>
        <w:t>年</w:t>
      </w:r>
      <w:r>
        <w:t>6</w:t>
      </w:r>
      <w:r>
        <w:t>月成立以来，蚌埠市交通运输综合行政执法支队勇于担当、主动作为，以高度的责任感、使命感，严格落实交通运输部</w:t>
      </w:r>
      <w:r>
        <w:t>“</w:t>
      </w:r>
      <w:r>
        <w:t>四基四化</w:t>
      </w:r>
      <w:r>
        <w:t>”</w:t>
      </w:r>
      <w:r>
        <w:t>建设部署；着力打造交通综合执法</w:t>
      </w:r>
      <w:r>
        <w:t>“</w:t>
      </w:r>
      <w:r>
        <w:t>五个一</w:t>
      </w:r>
      <w:r>
        <w:t>”</w:t>
      </w:r>
      <w:r>
        <w:t>，加快推动现代智能科技与交通综合执法高度融合；同时，以</w:t>
      </w:r>
      <w:r>
        <w:t>“</w:t>
      </w:r>
      <w:r>
        <w:t>规范执法年</w:t>
      </w:r>
      <w:r>
        <w:t>”</w:t>
      </w:r>
      <w:r>
        <w:t>为主线，统筹推进</w:t>
      </w:r>
      <w:r>
        <w:t>“</w:t>
      </w:r>
      <w:r>
        <w:t>两项建设</w:t>
      </w:r>
      <w:r>
        <w:t>”</w:t>
      </w:r>
      <w:r>
        <w:t>，持续抓好</w:t>
      </w:r>
      <w:r>
        <w:t>“</w:t>
      </w:r>
      <w:r>
        <w:t>三个执法</w:t>
      </w:r>
      <w:r>
        <w:t>”</w:t>
      </w:r>
      <w:r>
        <w:t>，有效提升交通综合执法</w:t>
      </w:r>
      <w:r>
        <w:t>“</w:t>
      </w:r>
      <w:r>
        <w:t>四种能力</w:t>
      </w:r>
      <w:r>
        <w:t>”</w:t>
      </w:r>
      <w:r>
        <w:t>，让交通执法更规范，为民服务更高效。</w:t>
      </w:r>
    </w:p>
    <w:p w:rsidR="002E6E41" w:rsidRDefault="002E6E41" w:rsidP="002E6E41">
      <w:pPr>
        <w:ind w:firstLineChars="200" w:firstLine="420"/>
      </w:pPr>
      <w:r>
        <w:t>以高度责任感使命感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全力推进四基四化建设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三年来，支队对标省内先进地市，成立“四基四化”建设领导小组，明确专人负责，以“强基础</w:t>
      </w:r>
      <w:r>
        <w:t xml:space="preserve"> </w:t>
      </w:r>
      <w:r>
        <w:t>提能力</w:t>
      </w:r>
      <w:r>
        <w:t xml:space="preserve"> </w:t>
      </w:r>
      <w:r>
        <w:t>树形象</w:t>
      </w:r>
      <w:r>
        <w:t xml:space="preserve"> </w:t>
      </w:r>
      <w:r>
        <w:t>创品牌</w:t>
      </w:r>
      <w:r>
        <w:t>”</w:t>
      </w:r>
      <w:r>
        <w:t>为目标，以高度的责任感、使命感全力推进</w:t>
      </w:r>
      <w:r>
        <w:t>“</w:t>
      </w:r>
      <w:r>
        <w:t>四基四化</w:t>
      </w:r>
      <w:r>
        <w:t>”</w:t>
      </w:r>
      <w:r>
        <w:t>建设。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动能”，高层次推进基层执法队伍职业化。针对干部队伍整体业务能力、综合执法水平不高的现状，支队创新推出“五个一”学习法，即“每日做一法、每周学一法、每月讲一法、每季考一法、每年训一轮”，有效融合路政、运政、水路、质监法律法规知识，提高全员交通综合法律基础，参学率达</w:t>
      </w:r>
      <w:r>
        <w:t>100%</w:t>
      </w:r>
      <w:r>
        <w:t>。截至目前，已学习</w:t>
      </w:r>
      <w:r>
        <w:t>15</w:t>
      </w:r>
      <w:r>
        <w:t>部法律法规，组织两次执法知识测试，有</w:t>
      </w:r>
      <w:r>
        <w:t>7</w:t>
      </w:r>
      <w:r>
        <w:t>人入选全省交通执法</w:t>
      </w:r>
      <w:r>
        <w:t>“151”</w:t>
      </w:r>
      <w:r>
        <w:t>人才库。改革后，针对退休、调出等队伍力量减弱情况，大力实施</w:t>
      </w:r>
      <w:r>
        <w:t>“</w:t>
      </w:r>
      <w:r>
        <w:t>三个一批</w:t>
      </w:r>
      <w:r>
        <w:t>”</w:t>
      </w:r>
      <w:r>
        <w:t>计划，积极完成人员招聘，完善干部交流制度，选拔任用一批</w:t>
      </w:r>
      <w:r>
        <w:t>“</w:t>
      </w:r>
      <w:r>
        <w:t>忠专实</w:t>
      </w:r>
      <w:r>
        <w:t>”“</w:t>
      </w:r>
      <w:r>
        <w:t>勤正廉</w:t>
      </w:r>
      <w:r>
        <w:rPr>
          <w:rFonts w:hint="eastAsia"/>
        </w:rPr>
        <w:t>”干部，激发队伍活力，提高了队伍战斗力。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聚焦执法“新势能”，高质量推进基层执法站所标准化。按照精简、统一、集约的原则，对原先公路、运管、海事等</w:t>
      </w:r>
      <w:r>
        <w:t>12</w:t>
      </w:r>
      <w:r>
        <w:t>处执法站房资源进行整合、调整和利用，完成了一市三县</w:t>
      </w:r>
      <w:r>
        <w:t>8</w:t>
      </w:r>
      <w:r>
        <w:t>个基层执法站所标准化建设。完成</w:t>
      </w:r>
      <w:r>
        <w:t>300</w:t>
      </w:r>
      <w:r>
        <w:t>名执法人员新制服更换，</w:t>
      </w:r>
      <w:r>
        <w:t>42</w:t>
      </w:r>
      <w:r>
        <w:t>台执法车辆、</w:t>
      </w:r>
      <w:r>
        <w:t>4</w:t>
      </w:r>
      <w:r>
        <w:t>艘执法船艇、</w:t>
      </w:r>
      <w:r>
        <w:t>6</w:t>
      </w:r>
      <w:r>
        <w:t>艘趸船的标识标志更新，实现了基层执法站所外观统一、执法人员制服统一和执法车辆标识统一，全面展示支队执法新形象、开创执法新局面、体现新担当。创建</w:t>
      </w:r>
      <w:r>
        <w:t>“</w:t>
      </w:r>
      <w:r>
        <w:t>廉洁文化</w:t>
      </w:r>
      <w:r>
        <w:t>”</w:t>
      </w:r>
      <w:r>
        <w:t>品牌站所，建成以来，已接待系统内外</w:t>
      </w:r>
      <w:r>
        <w:t>20</w:t>
      </w:r>
      <w:r>
        <w:t>余批、</w:t>
      </w:r>
      <w:r>
        <w:t>400</w:t>
      </w:r>
      <w:r>
        <w:t>余人次，建设省内具有特色的标准化基层执法站所。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内能”，高标准推进基础管理制度规范化。支队聚焦执法流程、内部管理，不断加强制度体系建设，做到以制度管人管事管权，切实推进行政执法“三项制度”落地见效；建立健全内外两个联动机制，与系统各中心建立内部联动会商机制，与公安、检察、水利、农业农村等部门，以及省内地市建立外部联动执法机制，目前已联合执法千余次。支队还围绕一个目标“规范执法”、六项举措、</w:t>
      </w:r>
      <w:r>
        <w:t>27</w:t>
      </w:r>
      <w:r>
        <w:t>项具体目标任务，创新开展</w:t>
      </w:r>
      <w:r>
        <w:t>“1+6”</w:t>
      </w:r>
      <w:r>
        <w:t>规范执法年专项活动，出台优化营商环境</w:t>
      </w:r>
      <w:r>
        <w:t>“</w:t>
      </w:r>
      <w:r>
        <w:t>十条</w:t>
      </w:r>
      <w:r>
        <w:t>”</w:t>
      </w:r>
      <w:r>
        <w:t>举措，特色编制执法实务指引</w:t>
      </w:r>
      <w:r>
        <w:t>9</w:t>
      </w:r>
      <w:r>
        <w:t>个，让执法人员做到心中有数、一目了然，全力打好</w:t>
      </w:r>
      <w:r>
        <w:rPr>
          <w:rFonts w:hint="eastAsia"/>
        </w:rPr>
        <w:t>“规范执法</w:t>
      </w:r>
      <w:r>
        <w:t>+</w:t>
      </w:r>
      <w:r>
        <w:t>优化环境</w:t>
      </w:r>
      <w:r>
        <w:t>”</w:t>
      </w:r>
      <w:r>
        <w:t>组合拳。被市司法局随机选送的行政卷宗，获评</w:t>
      </w:r>
      <w:r>
        <w:t>2022</w:t>
      </w:r>
      <w:r>
        <w:t>年度全省交通运输行政处罚优秀案卷。支队还狠抓交通执法领域突出问题专项整治，目前自查自纠</w:t>
      </w:r>
      <w:r>
        <w:t>4</w:t>
      </w:r>
      <w:r>
        <w:t>类问题，整改率</w:t>
      </w:r>
      <w:r>
        <w:t>100%</w:t>
      </w:r>
      <w:r>
        <w:t>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聚焦执法“新效能”，高效率推进基层执法工作信息化。今年以来，全市共查处违法超限超载案件</w:t>
      </w:r>
      <w:r>
        <w:t>1312</w:t>
      </w:r>
      <w:r>
        <w:t>起，其中，非现场治超执法案件</w:t>
      </w:r>
      <w:r>
        <w:t>1270</w:t>
      </w:r>
      <w:r>
        <w:t>起，占总案件数的</w:t>
      </w:r>
      <w:r>
        <w:t>97%</w:t>
      </w:r>
      <w:r>
        <w:t>，同比增长</w:t>
      </w:r>
      <w:r>
        <w:t>46%</w:t>
      </w:r>
      <w:r>
        <w:t>；全市通过非现场治超卡点预检车辆近</w:t>
      </w:r>
      <w:r>
        <w:t>2021</w:t>
      </w:r>
      <w:r>
        <w:t>万辆，超限率</w:t>
      </w:r>
      <w:r>
        <w:t>0.45%</w:t>
      </w:r>
      <w:r>
        <w:t>，低于省厅超限率控制在</w:t>
      </w:r>
      <w:r>
        <w:t>1%</w:t>
      </w:r>
      <w:r>
        <w:t>的目标，科技治超成效凸显。</w:t>
      </w:r>
    </w:p>
    <w:p w:rsidR="002E6E41" w:rsidRDefault="002E6E41" w:rsidP="002E6E41">
      <w:pPr>
        <w:ind w:firstLineChars="200" w:firstLine="420"/>
      </w:pPr>
      <w:r>
        <w:t>着力打造</w:t>
      </w:r>
      <w:r>
        <w:t>“</w:t>
      </w:r>
      <w:r>
        <w:t>五个一</w:t>
      </w:r>
      <w:r>
        <w:t>”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现代科技与交通执法高度融合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支队坚持创新为先、科技引领，切实发挥数字化、信息化手段，着力打造交通综合执法“五个一”，加快推动现代智能科技与交通综合执法高度融合。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突出顶层设计，着力构建科技治超“一张网”。深入贯彻新发展理念，加速推进科技治超工作。在</w:t>
      </w:r>
      <w:r>
        <w:t>2022</w:t>
      </w:r>
      <w:r>
        <w:t>年已新建</w:t>
      </w:r>
      <w:r>
        <w:t>15</w:t>
      </w:r>
      <w:r>
        <w:t>处和改建</w:t>
      </w:r>
      <w:r>
        <w:t>2</w:t>
      </w:r>
      <w:r>
        <w:t>处非现场卡点基础上，今年又投资</w:t>
      </w:r>
      <w:r>
        <w:t>2000</w:t>
      </w:r>
      <w:r>
        <w:t>万元建设</w:t>
      </w:r>
      <w:r>
        <w:t>10</w:t>
      </w:r>
      <w:r>
        <w:t>处非现场卡点，着力构建市辖区东、南、西、北全域化科技治超</w:t>
      </w:r>
      <w:r>
        <w:t>“</w:t>
      </w:r>
      <w:r>
        <w:t>一张网</w:t>
      </w:r>
      <w:r>
        <w:t>”</w:t>
      </w:r>
      <w:r>
        <w:t>，实现</w:t>
      </w:r>
      <w:r>
        <w:t>24</w:t>
      </w:r>
      <w:r>
        <w:t>小时全天候、全覆盖监控，大大提高超限车辆的发现率和查处率，有效遏制违法超限运输行为。同时，推进</w:t>
      </w:r>
      <w:r>
        <w:t>“</w:t>
      </w:r>
      <w:r>
        <w:t>现场</w:t>
      </w:r>
      <w:r>
        <w:t>+</w:t>
      </w:r>
      <w:r>
        <w:t>非现场</w:t>
      </w:r>
      <w:r>
        <w:t>”</w:t>
      </w:r>
      <w:r>
        <w:t>科技执法深度融合，逐步实现治超工作由</w:t>
      </w:r>
      <w:r>
        <w:t>“</w:t>
      </w:r>
      <w:r>
        <w:t>人防人治</w:t>
      </w:r>
      <w:r>
        <w:t>”</w:t>
      </w:r>
      <w:r>
        <w:t>转向</w:t>
      </w:r>
      <w:r>
        <w:t>“</w:t>
      </w:r>
      <w:r>
        <w:t>机防机治。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数据支撑，着力实现违法查处“一键式”。针对遮挡号牌、安装爆闪灯、关闭北斗定位等恶意逃避检测、监管、处罚的现象，支队推出货运车辆遮挡号牌、北斗定位、电子围栏检测、黑名单车辆自动预警定位、治超指挥调度、手机</w:t>
      </w:r>
      <w:r>
        <w:t>APP</w:t>
      </w:r>
      <w:r>
        <w:t>移动执法等</w:t>
      </w:r>
      <w:r>
        <w:t>7</w:t>
      </w:r>
      <w:r>
        <w:t>大执法系统，着力开启违法行为</w:t>
      </w:r>
      <w:r>
        <w:t>“</w:t>
      </w:r>
      <w:r>
        <w:t>一键式</w:t>
      </w:r>
      <w:r>
        <w:t>”</w:t>
      </w:r>
      <w:r>
        <w:t>查处，实现遮牌可识别、违法可预警、车辆可定位、轨迹可追踪、执法可闭环，让违法违规现象难逃</w:t>
      </w:r>
      <w:r>
        <w:t>“</w:t>
      </w:r>
      <w:r>
        <w:t>科技法眼</w:t>
      </w:r>
      <w:r>
        <w:t>”</w:t>
      </w:r>
      <w:r>
        <w:t>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突出源头治理，绘制远程执法“一张图”。近年来，支队转变执法思路，使执法力量由“前方”转向“后台”，实现全市</w:t>
      </w:r>
      <w:r>
        <w:t>7</w:t>
      </w:r>
      <w:r>
        <w:t>家重点货源单位远程监控全覆盖，打造源头监管</w:t>
      </w:r>
      <w:r>
        <w:t>“</w:t>
      </w:r>
      <w:r>
        <w:t>一张图</w:t>
      </w:r>
      <w:r>
        <w:t>”</w:t>
      </w:r>
      <w:r>
        <w:t>，实现实时智能监测、精准溯源，打通执法监管</w:t>
      </w:r>
      <w:r>
        <w:t>“</w:t>
      </w:r>
      <w:r>
        <w:t>最先一公里</w:t>
      </w:r>
      <w:r>
        <w:t>”</w:t>
      </w:r>
      <w:r>
        <w:t>；另外，在蚌埠新港、力源和徽商五源</w:t>
      </w:r>
      <w:r>
        <w:t>3</w:t>
      </w:r>
      <w:r>
        <w:t>家重点货源单位加装高清摄像头，实现全天候实时监测，确保超限超载车辆不出场，进一步提高了执法监管效率。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便民利民，打造为民服务“一站式”。积极推进交通违法案件异地办理、远程办理，实现案件调查取证、文书制作、电子签名等线上“一站式”办理，解决传统案件办理、罚款缴纳只能到窗口现场处理的困难；创新打造“线上</w:t>
      </w:r>
      <w:r>
        <w:t>+</w:t>
      </w:r>
      <w:r>
        <w:t>线下</w:t>
      </w:r>
      <w:r>
        <w:t>”</w:t>
      </w:r>
      <w:r>
        <w:t>相融合、互补充的模式，优化重大案件集体讨论流程，有效缩短了办案时间；推行案件</w:t>
      </w:r>
      <w:r>
        <w:t>“</w:t>
      </w:r>
      <w:r>
        <w:t>掌上办</w:t>
      </w:r>
      <w:r>
        <w:t>”“</w:t>
      </w:r>
      <w:r>
        <w:t>指尖办</w:t>
      </w:r>
      <w:r>
        <w:t>”</w:t>
      </w:r>
      <w:r>
        <w:t>，真正让群众</w:t>
      </w:r>
      <w:r>
        <w:t>“</w:t>
      </w:r>
      <w:r>
        <w:t>少跑腿</w:t>
      </w:r>
      <w:r>
        <w:t>”“</w:t>
      </w:r>
      <w:r>
        <w:t>好办事</w:t>
      </w:r>
      <w:r>
        <w:t>”</w:t>
      </w:r>
      <w:r>
        <w:t>，让数据</w:t>
      </w:r>
      <w:r>
        <w:t>“</w:t>
      </w:r>
      <w:r>
        <w:t>多跑路</w:t>
      </w:r>
      <w:r>
        <w:t>”“</w:t>
      </w:r>
      <w:r>
        <w:t>办好事</w:t>
      </w:r>
      <w:r>
        <w:t>”</w:t>
      </w:r>
      <w:r>
        <w:t>，切实推进</w:t>
      </w:r>
      <w:r>
        <w:t>“</w:t>
      </w:r>
      <w:r>
        <w:t>一改两为</w:t>
      </w:r>
      <w:r>
        <w:t>”</w:t>
      </w:r>
      <w:r>
        <w:t>走深走实。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突出科技创新，推进执法监管“一体化”。逐步强化执法装备信息化保障，执法人员全员配备执法记录仪，实行执法全过程记录，全方位、多角度、全流程地保障了执法过程可追溯，实现了交通执法“看得见、叫得通、调得动”的目标；大力推广无人机在路政巡查、水上巡航等领域的应用，实现“移动执法”，构建“空中</w:t>
      </w:r>
      <w:r>
        <w:t>+</w:t>
      </w:r>
      <w:r>
        <w:t>地面</w:t>
      </w:r>
      <w:r>
        <w:t>”</w:t>
      </w:r>
      <w:r>
        <w:t>相结合的执法新模式，提高执法监管效率；探索</w:t>
      </w:r>
      <w:r>
        <w:t>“</w:t>
      </w:r>
      <w:r>
        <w:t>物联网</w:t>
      </w:r>
      <w:r>
        <w:t>+</w:t>
      </w:r>
      <w:r>
        <w:t>试验检测</w:t>
      </w:r>
      <w:r>
        <w:t>”</w:t>
      </w:r>
      <w:r>
        <w:t>新模式，全面提升工程建设执法信息化水平。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推广“一二三四”工作法</w:t>
      </w:r>
    </w:p>
    <w:p w:rsidR="002E6E41" w:rsidRDefault="002E6E41" w:rsidP="002E6E41">
      <w:pPr>
        <w:ind w:firstLineChars="200" w:firstLine="420"/>
      </w:pPr>
      <w:r>
        <w:t>规范理念优化能力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以“规范执法年”为主线，统筹推进“两项建设”，持续抓好“三个执法”，有效提升交通综合执法“四种能力”，打造严格规范公正文明的执法队伍。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以“规范执法年”为主线，狠抓交通执法领域突出问题专项整治，推行六项举措，明确</w:t>
      </w:r>
      <w:r>
        <w:t>27</w:t>
      </w:r>
      <w:r>
        <w:t>项重点工作任务；拓宽整治</w:t>
      </w:r>
      <w:r>
        <w:t>“</w:t>
      </w:r>
      <w:r>
        <w:t>广度</w:t>
      </w:r>
      <w:r>
        <w:t>”</w:t>
      </w:r>
      <w:r>
        <w:t>，通过发放整治明白卡和开展</w:t>
      </w:r>
      <w:r>
        <w:t>“</w:t>
      </w:r>
      <w:r>
        <w:t>基层执法站所开放日</w:t>
      </w:r>
      <w:r>
        <w:t>”</w:t>
      </w:r>
      <w:r>
        <w:t>，广泛征集问题线索，建立</w:t>
      </w:r>
      <w:r>
        <w:t>“</w:t>
      </w:r>
      <w:r>
        <w:t>问题</w:t>
      </w:r>
      <w:r>
        <w:t>”</w:t>
      </w:r>
      <w:r>
        <w:t>台账，有力度、有计划抓好整改，规范执法理念，优化执法能力。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推进“两项建设”，不断夯实交通执法保障。一是突出政治引领，全面推进党的建设。支队积极开展“党旗红</w:t>
      </w:r>
      <w:r>
        <w:t xml:space="preserve"> </w:t>
      </w:r>
      <w:r>
        <w:t>交通蓝</w:t>
      </w:r>
      <w:r>
        <w:t>”</w:t>
      </w:r>
      <w:r>
        <w:t>系列党建活动，不断深化理论学习成果，</w:t>
      </w:r>
      <w:r>
        <w:t>1</w:t>
      </w:r>
      <w:r>
        <w:t>篇党建理论文章获评全市优秀、</w:t>
      </w:r>
      <w:r>
        <w:t>1</w:t>
      </w:r>
      <w:r>
        <w:t>个党建特色案例获评全市二等奖。二是突出科技护航，大力推进基础设施建设。严格对照省厅建设任务，积极高效推进全市四个基层站所建设、执法装备更新和非现场卡点建设。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抓好“三个执法”，持续强化执法监管力度。一是坚持关口前移，强化多维度公路执法。以“打非治违”为切入点，在蚌埠南站、蚌埠火车站、汽车站等重点区域开展“喊客拉客”和出租车不文明经营等违法违规行为专项整治</w:t>
      </w:r>
      <w:r>
        <w:t xml:space="preserve">, </w:t>
      </w:r>
      <w:r>
        <w:t>特别是在春节、</w:t>
      </w:r>
      <w:r>
        <w:t>“</w:t>
      </w:r>
      <w:r>
        <w:t>五一</w:t>
      </w:r>
      <w:r>
        <w:t>”</w:t>
      </w:r>
      <w:r>
        <w:t>国际劳动节、蚌埠市首届文化旅游美食季、龙湖音乐节等重大节假日和重要活动期间，全力保障交通环境秩序。二是坚持底线思维，强化多层次水路监管。坚持安全生产和污染防治底线思维，强化大数据在船舶污染防治中的应用，强化渡口监管，高效推进撤并渡，上半年共撤销</w:t>
      </w:r>
      <w:r>
        <w:t>18</w:t>
      </w:r>
      <w:r>
        <w:t>道，整合</w:t>
      </w:r>
      <w:r>
        <w:t>1</w:t>
      </w:r>
      <w:r>
        <w:t>道。三是坚持精细管理，强化一体</w:t>
      </w:r>
      <w:r>
        <w:rPr>
          <w:rFonts w:hint="eastAsia"/>
        </w:rPr>
        <w:t>化监督。探索“物联网</w:t>
      </w:r>
      <w:r>
        <w:t>+</w:t>
      </w:r>
      <w:r>
        <w:t>试验检测</w:t>
      </w:r>
      <w:r>
        <w:t>”</w:t>
      </w:r>
      <w:r>
        <w:t>新模式，全面提升工程建设执法信息化水平。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提升“四种能力”，优化交通综合执法水平。一是制度执行力进一步提升。执行领导带队执法制度，以路面巡查、水上巡航等为重点，严格领导带队执法时间及频次，形成上下联动、纵横协调的工作格局；不定期组织开展执法研讨，及时解决执法难题，今年已开展执法业务研讨</w:t>
      </w:r>
      <w:r>
        <w:t>30</w:t>
      </w:r>
      <w:r>
        <w:t>余次。二是联动聚合力进一步提升。深化联动协作力度，织密违法治理网络。联合开展了</w:t>
      </w:r>
      <w:r>
        <w:t>“</w:t>
      </w:r>
      <w:r>
        <w:t>春运期间查违保畅</w:t>
      </w:r>
      <w:r>
        <w:t>”</w:t>
      </w:r>
      <w:r>
        <w:t>等治超专项行动，落实路警联合</w:t>
      </w:r>
      <w:r>
        <w:t>“</w:t>
      </w:r>
      <w:r>
        <w:t>肩并肩</w:t>
      </w:r>
      <w:r>
        <w:t>”</w:t>
      </w:r>
      <w:r>
        <w:t>，切实发挥公安、交通、城管三部门联合驻站模式及</w:t>
      </w:r>
      <w:r>
        <w:t>24</w:t>
      </w:r>
      <w:r>
        <w:t>小时值班制优势，提升办案效率。三是队伍战斗力进一步提升。组织案卷评查交流会，开</w:t>
      </w:r>
      <w:r>
        <w:rPr>
          <w:rFonts w:hint="eastAsia"/>
        </w:rPr>
        <w:t>展“掌上治超”</w:t>
      </w:r>
      <w:r>
        <w:t>APP</w:t>
      </w:r>
      <w:r>
        <w:t>培训会等，持续强化人员素质，着力培养跨专业综合执法人才。四是为民服务驱动力进一步提升。出台行政执法领域优化营商环境</w:t>
      </w:r>
      <w:r>
        <w:t>“</w:t>
      </w:r>
      <w:r>
        <w:t>十条</w:t>
      </w:r>
      <w:r>
        <w:t>”</w:t>
      </w:r>
      <w:r>
        <w:t>举措，进一步优化营商环境、提升行政执法效能。</w:t>
      </w:r>
    </w:p>
    <w:p w:rsidR="002E6E41" w:rsidRDefault="002E6E41" w:rsidP="002E6E41">
      <w:pPr>
        <w:ind w:firstLineChars="200" w:firstLine="420"/>
      </w:pPr>
      <w:r>
        <w:rPr>
          <w:rFonts w:hint="eastAsia"/>
        </w:rPr>
        <w:t>下一步，支队将继续深入探索科技手段在交通执法领域的应用，勇当改革“排头兵”，争做创新“先行者”，加快推进非现场治超卡点，进一步织密非现场执法网点，逐步完善交通综合执法信息系统，推进科技执法、智慧监管，努力开创常态化、智能化、精准化、高效化的全方位交通综合执法新局面，为我市经济社会发展和交通建设保驾护航。</w:t>
      </w:r>
    </w:p>
    <w:p w:rsidR="002E6E41" w:rsidRPr="00B965F7" w:rsidRDefault="002E6E41" w:rsidP="00B965F7">
      <w:pPr>
        <w:jc w:val="right"/>
      </w:pPr>
      <w:r w:rsidRPr="00B965F7">
        <w:rPr>
          <w:rFonts w:hint="eastAsia"/>
        </w:rPr>
        <w:t>蚌埠市交通运输局</w:t>
      </w:r>
      <w:r>
        <w:rPr>
          <w:rFonts w:hint="eastAsia"/>
        </w:rPr>
        <w:t xml:space="preserve"> 2023-9-15</w:t>
      </w:r>
    </w:p>
    <w:p w:rsidR="002E6E41" w:rsidRDefault="002E6E41" w:rsidP="00006B25">
      <w:pPr>
        <w:sectPr w:rsidR="002E6E41" w:rsidSect="00006B2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3A9D" w:rsidRDefault="00C63A9D"/>
    <w:sectPr w:rsidR="00C6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E41"/>
    <w:rsid w:val="002E6E41"/>
    <w:rsid w:val="00C6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6E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6E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6067</Characters>
  <Application>Microsoft Office Word</Application>
  <DocSecurity>0</DocSecurity>
  <Lines>50</Lines>
  <Paragraphs>14</Paragraphs>
  <ScaleCrop>false</ScaleCrop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2023-11-09T06:10:00Z</dcterms:created>
</cp:coreProperties>
</file>