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D0" w:rsidRDefault="00E578D0" w:rsidP="00932C09">
      <w:pPr>
        <w:pStyle w:val="1"/>
      </w:pPr>
      <w:r w:rsidRPr="00C21471">
        <w:rPr>
          <w:rFonts w:hint="eastAsia"/>
        </w:rPr>
        <w:t>南宁市全面推进乡村振兴加快农业农村现代化</w:t>
      </w:r>
    </w:p>
    <w:p w:rsidR="00E578D0" w:rsidRDefault="00E578D0" w:rsidP="00932C09">
      <w:r>
        <w:rPr>
          <w:rFonts w:hint="eastAsia"/>
        </w:rPr>
        <w:t xml:space="preserve">　　今年是南宁市加快建设农业强市的起步之年。今年以来，南宁市坚持和加强党对“三农”工作的全面领导，坚持农业农村优先发展，坚持城乡融合发展，锚定加快建设农业强市目标，牢牢守住粮食安全和不发生规模性返贫两条底线，扎实推进乡村发展、乡村建设、乡村治理等重点任务，全面推进乡村振兴，加快农业农村现代化，建设宜居宜业和美乡村，为首府高质量发展牢牢守住“三农”基本盘。</w:t>
      </w:r>
    </w:p>
    <w:p w:rsidR="00E578D0" w:rsidRDefault="00E578D0" w:rsidP="00932C09">
      <w:r>
        <w:rPr>
          <w:rFonts w:hint="eastAsia"/>
        </w:rPr>
        <w:t xml:space="preserve">　　今年上半年，全市农林牧渔业总产值</w:t>
      </w:r>
      <w:r>
        <w:t>330.42</w:t>
      </w:r>
      <w:r>
        <w:t>亿元，同比增长</w:t>
      </w:r>
      <w:r>
        <w:t>4.1%</w:t>
      </w:r>
      <w:r>
        <w:t>；全市农村居民人均可支配收入</w:t>
      </w:r>
      <w:r>
        <w:t>10464</w:t>
      </w:r>
      <w:r>
        <w:t>元，同比增长</w:t>
      </w:r>
      <w:r>
        <w:t>6.1%</w:t>
      </w:r>
      <w:r>
        <w:t>。截至</w:t>
      </w:r>
      <w:r>
        <w:t>8</w:t>
      </w:r>
      <w:r>
        <w:t>月中旬，全市收获早稻面积</w:t>
      </w:r>
      <w:r>
        <w:t>193.23</w:t>
      </w:r>
      <w:r>
        <w:t>万亩，收获进度</w:t>
      </w:r>
      <w:r>
        <w:t>100%</w:t>
      </w:r>
      <w:r>
        <w:t>；完成晚稻种植面积</w:t>
      </w:r>
      <w:r>
        <w:t>210.89</w:t>
      </w:r>
      <w:r>
        <w:t>万亩，完成种植意向的</w:t>
      </w:r>
      <w:r>
        <w:t>101.08%</w:t>
      </w:r>
      <w:r>
        <w:t>，</w:t>
      </w:r>
      <w:r>
        <w:t>“</w:t>
      </w:r>
      <w:r>
        <w:t>双抢</w:t>
      </w:r>
      <w:r>
        <w:t>”</w:t>
      </w:r>
      <w:r>
        <w:t>任务全面完成。</w:t>
      </w:r>
    </w:p>
    <w:p w:rsidR="00E578D0" w:rsidRDefault="00E578D0" w:rsidP="00932C09">
      <w:r>
        <w:rPr>
          <w:rFonts w:hint="eastAsia"/>
        </w:rPr>
        <w:t xml:space="preserve">　　不断做优做强现代特色农业</w:t>
      </w:r>
    </w:p>
    <w:p w:rsidR="00E578D0" w:rsidRDefault="00E578D0" w:rsidP="00932C09">
      <w:r>
        <w:rPr>
          <w:rFonts w:hint="eastAsia"/>
        </w:rPr>
        <w:t xml:space="preserve">　　今年上半年，南宁市水果产量达</w:t>
      </w:r>
      <w:r>
        <w:t>221.2</w:t>
      </w:r>
      <w:r>
        <w:t>万吨，同比增长</w:t>
      </w:r>
      <w:r>
        <w:t>10.8%</w:t>
      </w:r>
      <w:r>
        <w:t>；蔬菜（含食用菌）产量</w:t>
      </w:r>
      <w:r>
        <w:t>372.67</w:t>
      </w:r>
      <w:r>
        <w:t>万吨，同比增长</w:t>
      </w:r>
      <w:r>
        <w:t>4%</w:t>
      </w:r>
      <w:r>
        <w:t>；肉类产量</w:t>
      </w:r>
      <w:r>
        <w:t>36.82</w:t>
      </w:r>
      <w:r>
        <w:t>万吨，同比增长</w:t>
      </w:r>
      <w:r>
        <w:t>4.9%</w:t>
      </w:r>
      <w:r>
        <w:t>；水产品产量</w:t>
      </w:r>
      <w:r>
        <w:t>10.24</w:t>
      </w:r>
      <w:r>
        <w:t>万吨，同比增长</w:t>
      </w:r>
      <w:r>
        <w:t>5.2%……</w:t>
      </w:r>
      <w:r>
        <w:t>这份亮眼的成绩单，折射出我市现代特色农业发展的良好态势。</w:t>
      </w:r>
    </w:p>
    <w:p w:rsidR="00E578D0" w:rsidRDefault="00E578D0" w:rsidP="00932C09">
      <w:r>
        <w:rPr>
          <w:rFonts w:hint="eastAsia"/>
        </w:rPr>
        <w:t xml:space="preserve">　　近年来，南宁市突出提质增效做优农业，着力打造优质粮食、糖料蔗、蔬菜、茉莉花（茶）、水果、生猪、优质家禽、桑蚕和渔业九大产业全产业链，进一步打响“邕系”农产品品牌。同时，强化科技兴农，坚持前端抓好技术支撑、中端抓好生产组织、后端抓好市场营销，加快推进农业现代化建设。</w:t>
      </w:r>
    </w:p>
    <w:p w:rsidR="00E578D0" w:rsidRDefault="00E578D0" w:rsidP="00932C09">
      <w:r>
        <w:rPr>
          <w:rFonts w:hint="eastAsia"/>
        </w:rPr>
        <w:t xml:space="preserve">　　目前，全市建成一批国家级农业园区，培育了一批国家级农业产业化龙头企业和国家级农业品牌，建成了全国最具特色的优质晚熟柑橘产区，沃柑、火龙果、茉莉花产业规模居全国之首，香蕉产业规模居全国前列，粮食、蔬菜、淡水产品产量居全区第一。</w:t>
      </w:r>
    </w:p>
    <w:p w:rsidR="00E578D0" w:rsidRDefault="00E578D0" w:rsidP="00932C09">
      <w:r>
        <w:rPr>
          <w:rFonts w:hint="eastAsia"/>
        </w:rPr>
        <w:t xml:space="preserve">　　全面推进乡村振兴以来，南宁市不断优化农业产业结构，形成了粮食、林产品、蔬菜、水果、畜禽、糖料蔗等优势特色产业，并积极打造乡村振兴“</w:t>
      </w:r>
      <w:r>
        <w:t>6+6”</w:t>
      </w:r>
      <w:r>
        <w:t>全产业链，实施农业生产</w:t>
      </w:r>
      <w:r>
        <w:t>“</w:t>
      </w:r>
      <w:r>
        <w:t>三品一标</w:t>
      </w:r>
      <w:r>
        <w:t>”</w:t>
      </w:r>
      <w:r>
        <w:t>提升行动，加快形成一批全产业链产值超百亿元的特色产业，同时积极培育休闲农业、乡土特色产业、乡村服务业等新业态，延长农业产业链。</w:t>
      </w:r>
    </w:p>
    <w:p w:rsidR="00E578D0" w:rsidRDefault="00E578D0" w:rsidP="00932C09">
      <w:r>
        <w:rPr>
          <w:rFonts w:hint="eastAsia"/>
        </w:rPr>
        <w:t xml:space="preserve">　　发展现代设施农业是推进现代农业发展的新赛道，也是增加食物供给的新途径。当前，随着现代设施农业的快速发展，我市紧盯这一发展机遇，启动设施农业现代化提升行动，强化设施农业的要素保障，统筹各方面涉农资金扶持设施农业发展，助推现代特色农业提质增效，助力农业强市建设。</w:t>
      </w:r>
    </w:p>
    <w:p w:rsidR="00E578D0" w:rsidRDefault="00E578D0" w:rsidP="00932C09">
      <w:r>
        <w:rPr>
          <w:rFonts w:hint="eastAsia"/>
        </w:rPr>
        <w:t xml:space="preserve">　　牢牢守住保障粮食安全底线</w:t>
      </w:r>
    </w:p>
    <w:p w:rsidR="00E578D0" w:rsidRDefault="00E578D0" w:rsidP="00932C09">
      <w:r>
        <w:rPr>
          <w:rFonts w:hint="eastAsia"/>
        </w:rPr>
        <w:t xml:space="preserve">　　仓储设施智能化升级是保障储粮安全、实现高质量储粮的重要环节。</w:t>
      </w:r>
    </w:p>
    <w:p w:rsidR="00E578D0" w:rsidRDefault="00E578D0" w:rsidP="00932C09">
      <w:r>
        <w:rPr>
          <w:rFonts w:hint="eastAsia"/>
        </w:rPr>
        <w:t xml:space="preserve">　　近日，在南宁市储备粮管理有限责任公司五象粮库，满载稻谷的送粮车络绎不绝，检验、过磅、卸粮……粮食收储一派繁忙景象。记者走进一间单仓储粮量约</w:t>
      </w:r>
      <w:r>
        <w:t>3000</w:t>
      </w:r>
      <w:r>
        <w:t>吨的粮仓，稻香扑鼻而来，金黄的稻谷尽收眼底。这么多稻谷堆在一起，如何保证储存质量？</w:t>
      </w:r>
      <w:r>
        <w:t>“</w:t>
      </w:r>
      <w:r>
        <w:t>每一间粮仓分布着多个传感器，通过智能化粮库管理平台即能动态监测仓内粮食的温度、湿度等指标。如果出现高温预警，可以远程开启通风阀门降温，确保储粮安全。</w:t>
      </w:r>
      <w:r>
        <w:t>”</w:t>
      </w:r>
      <w:r>
        <w:t>在控制室，五象粮库相关负责人指着智能化粮库管理平台上的智能粮情、智能通风、智能温控等功能介绍道。</w:t>
      </w:r>
    </w:p>
    <w:p w:rsidR="00E578D0" w:rsidRDefault="00E578D0" w:rsidP="00932C09">
      <w:r>
        <w:rPr>
          <w:rFonts w:hint="eastAsia"/>
        </w:rPr>
        <w:t xml:space="preserve">　　为进一步筑牢粮食储备的“安全堤坝”，我市还在科技储粮、绿色储粮等方面不断创新，以绿色仓储为抓手，结合仓储设施布局和结构优化，加强高标准粮仓建设，持续推进</w:t>
      </w:r>
      <w:r>
        <w:t>6.5</w:t>
      </w:r>
      <w:r>
        <w:t>万吨仓容的宾阳县粮油储备中心库、</w:t>
      </w:r>
      <w:r>
        <w:t>2.1</w:t>
      </w:r>
      <w:r>
        <w:t>万吨仓容的上林县绿色低温仓储设施的建设，加快推进青秀区、江南区中心粮库项目建设，着力提升全市粮食仓储设施水平。</w:t>
      </w:r>
    </w:p>
    <w:p w:rsidR="00E578D0" w:rsidRDefault="00E578D0" w:rsidP="00932C09">
      <w:r>
        <w:rPr>
          <w:rFonts w:hint="eastAsia"/>
        </w:rPr>
        <w:t xml:space="preserve">　　今年上半年，全市实现粮库智能化管理仓容</w:t>
      </w:r>
      <w:r>
        <w:t>8.74</w:t>
      </w:r>
      <w:r>
        <w:t>万吨、应用充氮气调储粮技术仓容</w:t>
      </w:r>
      <w:r>
        <w:t>17.65</w:t>
      </w:r>
      <w:r>
        <w:t>万吨、低温准低温仓容</w:t>
      </w:r>
      <w:r>
        <w:t>3.76</w:t>
      </w:r>
      <w:r>
        <w:t>万吨，进一步筑牢粮食安全保障基础。</w:t>
      </w:r>
      <w:r>
        <w:t xml:space="preserve"> </w:t>
      </w:r>
    </w:p>
    <w:p w:rsidR="00E578D0" w:rsidRDefault="00E578D0" w:rsidP="00932C09">
      <w:r>
        <w:rPr>
          <w:rFonts w:hint="eastAsia"/>
        </w:rPr>
        <w:t xml:space="preserve">　　下一步，我市将继续加快智慧粮库建设，升级完善储备粮监管信息化功能模块，实现政策性粮食储备库点的信息化监管全覆盖、全程动态实时监控；着力改造提升县级已有中心库现代化水平，提升仓储设施绿色水平，不断提升全市粮食安全保障能力。</w:t>
      </w:r>
    </w:p>
    <w:p w:rsidR="00E578D0" w:rsidRDefault="00E578D0" w:rsidP="00932C09">
      <w:r>
        <w:rPr>
          <w:rFonts w:hint="eastAsia"/>
        </w:rPr>
        <w:t xml:space="preserve">　　持续巩固拓展脱贫攻坚成果</w:t>
      </w:r>
    </w:p>
    <w:p w:rsidR="00E578D0" w:rsidRDefault="00E578D0" w:rsidP="00932C09">
      <w:r>
        <w:rPr>
          <w:rFonts w:hint="eastAsia"/>
        </w:rPr>
        <w:t xml:space="preserve">　　今年以来，为持续巩固拓展脱贫攻坚成果，南宁市通过深入实施脱贫地区特色产业提升行动，强化产业奖补、种粮补贴等到户产业帮扶措施落实，积极推进全市乡村振兴产业示范区建设，以深入实施乡村振兴“</w:t>
      </w:r>
      <w:r>
        <w:t>6+6”</w:t>
      </w:r>
      <w:r>
        <w:t>全产业链建设行动为抓手，推动脱贫地区农村一二三产业融合发展，持续增强脱贫地区和脱贫群众内生发展动力。</w:t>
      </w:r>
    </w:p>
    <w:p w:rsidR="00E578D0" w:rsidRDefault="00E578D0" w:rsidP="00932C09">
      <w:r>
        <w:rPr>
          <w:rFonts w:hint="eastAsia"/>
        </w:rPr>
        <w:t xml:space="preserve">　　同时，南宁市发挥科技特派团、产业顾问组帮扶作用，组织农业科研教育单位、产业技术体系专家等，加强产业发展技术指导服务，相继指导全市脱贫地区打造上林大米、马山黑山羊、隆安火龙果等区域公共品牌，并开展消费帮扶助农增收，健全完善联农带农益农机制，大力推广“龙头企业</w:t>
      </w:r>
      <w:r>
        <w:t>+</w:t>
      </w:r>
      <w:r>
        <w:t>合作社</w:t>
      </w:r>
      <w:r>
        <w:t>+</w:t>
      </w:r>
      <w:r>
        <w:t>基地</w:t>
      </w:r>
      <w:r>
        <w:t>+</w:t>
      </w:r>
      <w:r>
        <w:t>农户</w:t>
      </w:r>
      <w:r>
        <w:t>”</w:t>
      </w:r>
      <w:r>
        <w:t>等产业化模式，完善产业项目利益联结机制，确保脱贫村新型经营主体覆盖带动脱贫户比例达</w:t>
      </w:r>
      <w:r>
        <w:t>30%</w:t>
      </w:r>
      <w:r>
        <w:t>以上。</w:t>
      </w:r>
    </w:p>
    <w:p w:rsidR="00E578D0" w:rsidRDefault="00E578D0" w:rsidP="00932C09">
      <w:r>
        <w:rPr>
          <w:rFonts w:hint="eastAsia"/>
        </w:rPr>
        <w:t xml:space="preserve">　　就业是最大的民生，让农村脱贫劳动力有一份稳定的收入，是巩固拓展脱贫攻坚成果的重点工作。围绕建设乡村振兴全产业链发展，南宁市累计培育农业重点龙头企业</w:t>
      </w:r>
      <w:r>
        <w:t>240</w:t>
      </w:r>
      <w:r>
        <w:t>家，有联农带农的新型农业经营主体或产业示范基地（园）</w:t>
      </w:r>
      <w:r>
        <w:t>2877</w:t>
      </w:r>
      <w:r>
        <w:t>个，覆盖全市</w:t>
      </w:r>
      <w:r>
        <w:t>421</w:t>
      </w:r>
      <w:r>
        <w:t>个脱贫村，带动脱贫户</w:t>
      </w:r>
      <w:r>
        <w:t>2.63</w:t>
      </w:r>
      <w:r>
        <w:t>万户实施产业项目拓岗。</w:t>
      </w:r>
    </w:p>
    <w:p w:rsidR="00E578D0" w:rsidRDefault="00E578D0" w:rsidP="00932C09">
      <w:r>
        <w:rPr>
          <w:rFonts w:hint="eastAsia"/>
        </w:rPr>
        <w:t xml:space="preserve">　　打造全国知名的“企业派单、居民点单、社区送单”小梁送工服务品牌；统筹开发乡村公益性岗位，安置脱贫人口</w:t>
      </w:r>
      <w:r>
        <w:t>25121</w:t>
      </w:r>
      <w:r>
        <w:t>人；大力支持就业帮扶车间发展，截至</w:t>
      </w:r>
      <w:r>
        <w:t>7</w:t>
      </w:r>
      <w:r>
        <w:t>月底，全市现有就业帮扶车间</w:t>
      </w:r>
      <w:r>
        <w:t>311</w:t>
      </w:r>
      <w:r>
        <w:t>家，吸纳脱贫劳动力就业</w:t>
      </w:r>
      <w:r>
        <w:t>5071</w:t>
      </w:r>
      <w:r>
        <w:t>人</w:t>
      </w:r>
      <w:r>
        <w:t>……</w:t>
      </w:r>
      <w:r>
        <w:t>除了延长产业链，我市还在脱贫群众身边就近设置岗位、主动送岗上门，帮助群众实现</w:t>
      </w:r>
      <w:r>
        <w:t>“</w:t>
      </w:r>
      <w:r>
        <w:t>家门口</w:t>
      </w:r>
      <w:r>
        <w:t>”</w:t>
      </w:r>
      <w:r>
        <w:t>就业。</w:t>
      </w:r>
    </w:p>
    <w:p w:rsidR="00E578D0" w:rsidRDefault="00E578D0" w:rsidP="00932C09">
      <w:r>
        <w:rPr>
          <w:rFonts w:hint="eastAsia"/>
        </w:rPr>
        <w:t xml:space="preserve">　　加快建设宜居宜业和美乡村</w:t>
      </w:r>
    </w:p>
    <w:p w:rsidR="00E578D0" w:rsidRDefault="00E578D0" w:rsidP="00932C09">
      <w:r>
        <w:rPr>
          <w:rFonts w:hint="eastAsia"/>
        </w:rPr>
        <w:t xml:space="preserve">　　村头树木郁郁葱葱，温室大棚里蔬菜喜获丰收，农户在自家庭院直播售卖土特产，孩童在村里的文化广场玩耍……如今，南宁各乡村活力迸发，处处都能看到百姓安居乐业的美好景象。</w:t>
      </w:r>
    </w:p>
    <w:p w:rsidR="00E578D0" w:rsidRDefault="00E578D0" w:rsidP="00932C09">
      <w:r>
        <w:rPr>
          <w:rFonts w:hint="eastAsia"/>
        </w:rPr>
        <w:t xml:space="preserve">　　今年以来，南宁市以实施乡村建设行动为重点，通过狠抓乡村环境治理、统筹推进乡村规划、健全村民自治制度等措施，多渠道开展乡村建设工作，进一步提升乡村村容村貌、改善农村居住条件，不断增强农村群众的获得感、幸福感、安全感。</w:t>
      </w:r>
    </w:p>
    <w:p w:rsidR="00E578D0" w:rsidRDefault="00E578D0" w:rsidP="00932C09">
      <w:r>
        <w:rPr>
          <w:rFonts w:hint="eastAsia"/>
        </w:rPr>
        <w:t xml:space="preserve">　　在黑臭水体治理上，通过现场勘察、查阅资料、听取汇报等方式对治理情况进行核实，确保农村黑臭水体治理有成效；在推进农村厕所革命方面，大力推进农村户厕改造的同时，加快推进农村厕所革命示范项目建设，推广“三个两、无动力、低成本”农村厕所黑灰污水处理利用模式，力争今年内完成</w:t>
      </w:r>
      <w:r>
        <w:t>34</w:t>
      </w:r>
      <w:r>
        <w:t>个农村厕所革命示范项目建设，其中</w:t>
      </w:r>
      <w:r>
        <w:t>16</w:t>
      </w:r>
      <w:r>
        <w:t>个为</w:t>
      </w:r>
      <w:r>
        <w:t>2022</w:t>
      </w:r>
      <w:r>
        <w:t>年续建项目、</w:t>
      </w:r>
      <w:r>
        <w:t>18</w:t>
      </w:r>
      <w:r>
        <w:t>个是</w:t>
      </w:r>
      <w:r>
        <w:t>2023</w:t>
      </w:r>
      <w:r>
        <w:t>年新建项目。</w:t>
      </w:r>
    </w:p>
    <w:p w:rsidR="00E578D0" w:rsidRDefault="00E578D0" w:rsidP="00932C09">
      <w:pPr>
        <w:ind w:firstLine="420"/>
      </w:pPr>
      <w:r>
        <w:rPr>
          <w:rFonts w:hint="eastAsia"/>
        </w:rPr>
        <w:t>据统计，</w:t>
      </w:r>
      <w:r>
        <w:t>2021</w:t>
      </w:r>
      <w:r>
        <w:t>年以来，全市共有</w:t>
      </w:r>
      <w:r>
        <w:t>10136</w:t>
      </w:r>
      <w:r>
        <w:t>个村屯完成全域环境整治，改造微果园、微菜园、微田园和公共空间景观</w:t>
      </w:r>
      <w:r>
        <w:t>5.28</w:t>
      </w:r>
      <w:r>
        <w:t>万处，乡村环境从</w:t>
      </w:r>
      <w:r>
        <w:t>“</w:t>
      </w:r>
      <w:r>
        <w:t>清洁美</w:t>
      </w:r>
      <w:r>
        <w:t>”</w:t>
      </w:r>
      <w:r>
        <w:t>迈向</w:t>
      </w:r>
      <w:r>
        <w:t>“</w:t>
      </w:r>
      <w:r>
        <w:t>整洁美</w:t>
      </w:r>
      <w:r>
        <w:t>”</w:t>
      </w:r>
      <w:r>
        <w:t>。同时，村屯基础设施不断完善，</w:t>
      </w:r>
      <w:r>
        <w:t>2021</w:t>
      </w:r>
      <w:r>
        <w:t>年以来，共完成农村公共照明项目</w:t>
      </w:r>
      <w:r>
        <w:t>293</w:t>
      </w:r>
      <w:r>
        <w:t>个，覆盖全市</w:t>
      </w:r>
      <w:r>
        <w:t>12</w:t>
      </w:r>
      <w:r>
        <w:t>个县（市、区）；建成农村（</w:t>
      </w:r>
      <w:r>
        <w:t>300</w:t>
      </w:r>
      <w:r>
        <w:t>户以上的）公厕</w:t>
      </w:r>
      <w:r>
        <w:t>13</w:t>
      </w:r>
      <w:r>
        <w:t>座；新建及改造提升镇、村级生活垃圾收运设施</w:t>
      </w:r>
      <w:r>
        <w:t>44</w:t>
      </w:r>
      <w:r>
        <w:t>座，正在建设镇级生活垃圾收运设施</w:t>
      </w:r>
      <w:r>
        <w:t>9</w:t>
      </w:r>
      <w:r>
        <w:t>座。</w:t>
      </w:r>
    </w:p>
    <w:p w:rsidR="00E578D0" w:rsidRDefault="00E578D0" w:rsidP="00932C09">
      <w:pPr>
        <w:ind w:firstLine="420"/>
        <w:jc w:val="right"/>
      </w:pPr>
      <w:r w:rsidRPr="00C21471">
        <w:rPr>
          <w:rFonts w:hint="eastAsia"/>
        </w:rPr>
        <w:t>南宁日报</w:t>
      </w:r>
      <w:r>
        <w:rPr>
          <w:rFonts w:hint="eastAsia"/>
        </w:rPr>
        <w:t xml:space="preserve"> 2023-9-12</w:t>
      </w:r>
    </w:p>
    <w:p w:rsidR="00E578D0" w:rsidRDefault="00E578D0" w:rsidP="003E1208">
      <w:pPr>
        <w:sectPr w:rsidR="00E578D0" w:rsidSect="003E120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D2EA6" w:rsidRDefault="007D2EA6"/>
    <w:sectPr w:rsidR="007D2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78D0"/>
    <w:rsid w:val="007D2EA6"/>
    <w:rsid w:val="00E5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578D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578D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Company>Microsoft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2023-11-10T05:20:00Z</dcterms:created>
</cp:coreProperties>
</file>