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3A0" w:rsidRDefault="007B03A0" w:rsidP="00EE64C8">
      <w:pPr>
        <w:pStyle w:val="1"/>
      </w:pPr>
      <w:r w:rsidRPr="00EE64C8">
        <w:rPr>
          <w:rFonts w:hint="eastAsia"/>
        </w:rPr>
        <w:t>无锡市创建国家食品安全示范城市纪实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太湖佳绝处，江南鱼米乡。无锡，位于江苏南部、长江三角洲平原腹地，自古以来就被誉为“太湖明珠”“鱼米之乡”。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自</w:t>
      </w:r>
      <w:r>
        <w:t>2021</w:t>
      </w:r>
      <w:r>
        <w:t>年启动创建国家食品安全示范城市以来，无锡市立足建设</w:t>
      </w:r>
      <w:r>
        <w:t>“</w:t>
      </w:r>
      <w:r>
        <w:t>人民满意的共同富裕幸福美好城市</w:t>
      </w:r>
      <w:r>
        <w:t>”</w:t>
      </w:r>
      <w:r>
        <w:t>战略定位，对标最高标准，强化示范引领，全力推进创建工作。在</w:t>
      </w:r>
      <w:r>
        <w:t>2020</w:t>
      </w:r>
      <w:r>
        <w:t>年全省率先实现省级食品安全示范县（市、区）全覆盖基础上，全市食品评价性抽检合格率始终稳定在</w:t>
      </w:r>
      <w:r>
        <w:t>98%</w:t>
      </w:r>
      <w:r>
        <w:t>以上，全市城乡居民食品安全满意度持续提升。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强化党政同责，巩固创建“基本盘”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创建国家食品安全示范城市，是事关人民群众福祉和经济社会发展的民生工程。对此，无锡市委、市政府提高政治站位，聚焦“有责有当”，压实“党政同责”，为创建工作提供了坚实组织保障。无锡市成立由市委、市政府主要负责同志任双组长、所有副市长任副组长的创建工作领导小组。市委、市政府联合印发《无锡市创建国家食品安全示范城市工作实施方案》，指定</w:t>
      </w:r>
      <w:r>
        <w:t>10</w:t>
      </w:r>
      <w:r>
        <w:t>个部门牵头落实</w:t>
      </w:r>
      <w:r>
        <w:t>“</w:t>
      </w:r>
      <w:r>
        <w:t>九项巩固提升行动</w:t>
      </w:r>
      <w:r>
        <w:t>”“</w:t>
      </w:r>
      <w:r>
        <w:t>八项示范引领行动</w:t>
      </w:r>
      <w:r>
        <w:t>”</w:t>
      </w:r>
      <w:r>
        <w:t>等创建子方案，每个方案均明确一名副市长</w:t>
      </w:r>
      <w:r>
        <w:t>“</w:t>
      </w:r>
      <w:r>
        <w:t>挂帅</w:t>
      </w:r>
      <w:r>
        <w:t>”</w:t>
      </w:r>
      <w:r>
        <w:t>推进。召开创建国家食品安全示范城市推进大会，与</w:t>
      </w:r>
      <w:r>
        <w:t>36</w:t>
      </w:r>
      <w:r>
        <w:t>个创建领导小组成员单位和</w:t>
      </w:r>
      <w:r>
        <w:t>8</w:t>
      </w:r>
      <w:r>
        <w:t>个市</w:t>
      </w:r>
      <w:r>
        <w:rPr>
          <w:rFonts w:hint="eastAsia"/>
        </w:rPr>
        <w:t>（县）区逐一签订创建工作目标管理责任书，将“国家食品安全示范城市创建工作完成率”纳入对（县）区的高质量考核体系。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食品安全工作主战场在基层。无锡市创新制定了《基层食品安全治理与食安办建设等级评价》市级地方标准，以标准化形式厘清镇（街道）食品安全工作责任边界，明确基层食品安全隐患排查、协助执法、信息报告和宣传教育职责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新吴区鸿山街道食安办是无锡市“食品安全工作先进集体”、无锡市首批三星级镇（街道）食安办。“今年以来，我们重点开展两项工作，一项是落实食品安全属地责任，一项是开展食品安全隐患排查。区食安办定期对我们进行考核。”鸿山街道食安办协管员陆锴说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鸿山街道食安办主任由街道办事处副主任潘明兼任。据潘明介绍，鸿山街道食安办现有</w:t>
      </w:r>
      <w:r>
        <w:t>4</w:t>
      </w:r>
      <w:r>
        <w:t>名专职协管员。自</w:t>
      </w:r>
      <w:r>
        <w:t>2012</w:t>
      </w:r>
      <w:r>
        <w:t>年成立以来，街道食安办队伍稳定，专职协管员都是本科以上学历。</w:t>
      </w:r>
      <w:r>
        <w:t>“</w:t>
      </w:r>
      <w:r>
        <w:t>这些都有利于食品安全工作的开展。此外，我们还聘请了第三方开展食品安全巡查工作，和食安办工作形成互补。</w:t>
      </w:r>
      <w:r>
        <w:t>”</w:t>
      </w:r>
      <w:r>
        <w:t>潘明说。</w:t>
      </w:r>
    </w:p>
    <w:p w:rsidR="007B03A0" w:rsidRDefault="007B03A0" w:rsidP="007B03A0">
      <w:pPr>
        <w:ind w:firstLineChars="200" w:firstLine="420"/>
      </w:pPr>
      <w:r>
        <w:t>2022</w:t>
      </w:r>
      <w:r>
        <w:t>年，无锡全市共评定三星级基层食安办</w:t>
      </w:r>
      <w:r>
        <w:t>25</w:t>
      </w:r>
      <w:r>
        <w:t>家，配套资金补助</w:t>
      </w:r>
      <w:r>
        <w:t>150</w:t>
      </w:r>
      <w:r>
        <w:t>万元，着力打造</w:t>
      </w:r>
      <w:r>
        <w:t>“</w:t>
      </w:r>
      <w:r>
        <w:t>三星级达标管理、四星级创新引领、五星级典型示范</w:t>
      </w:r>
      <w:r>
        <w:t>”</w:t>
      </w:r>
      <w:r>
        <w:t>的基层食安办分类管理模式。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新吴区鸿山街道食安办办公现场。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国家市场监管技术创新中心（特殊食品）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着力智慧监管，科技赋能“压舱石”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振裘持领，万毛自整。无锡市在国家食品安全示范城市创建中，把握食品安全监管的关键主体、关键环节，推动全市食品安全工作数字化转型，在“严管”中实现“巧管”。</w:t>
      </w:r>
    </w:p>
    <w:p w:rsidR="007B03A0" w:rsidRDefault="007B03A0" w:rsidP="007B03A0">
      <w:pPr>
        <w:ind w:firstLineChars="200" w:firstLine="420"/>
      </w:pPr>
      <w:r>
        <w:t>8</w:t>
      </w:r>
      <w:r>
        <w:t>月</w:t>
      </w:r>
      <w:r>
        <w:t>31</w:t>
      </w:r>
      <w:r>
        <w:t>日，无锡市市场监管局举办</w:t>
      </w:r>
      <w:r>
        <w:t>“</w:t>
      </w:r>
      <w:r>
        <w:t>无锡数字食安</w:t>
      </w:r>
      <w:r>
        <w:t>”</w:t>
      </w:r>
      <w:r>
        <w:t>平台使用培训，面向市食安委各成员单位、各市（县）区食安办以及检验检测机构相关人员传授</w:t>
      </w:r>
      <w:r>
        <w:t>“</w:t>
      </w:r>
      <w:r>
        <w:t>使用攻略</w:t>
      </w:r>
      <w:r>
        <w:t>”</w:t>
      </w:r>
      <w:r>
        <w:t>。这意味着</w:t>
      </w:r>
      <w:r>
        <w:t>“</w:t>
      </w:r>
      <w:r>
        <w:t>无锡数字食安</w:t>
      </w:r>
      <w:r>
        <w:t>”</w:t>
      </w:r>
      <w:r>
        <w:t>平台全面投入使用。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从新吴区鸿山街道，到无锡市首条“国字号”商业街——湖滨商业街，食品安全协管员开展隐患排查的流程完全一样。“无锡市数字食安”平台统一了基层食安办协管员的工作场景、操作界面和处置流程，打造了食品安全轻微隐患闭环生态。“小程序”上线一年，累计完成注册</w:t>
      </w:r>
      <w:r>
        <w:t>3076</w:t>
      </w:r>
      <w:r>
        <w:t>人，协管各类食品主体</w:t>
      </w:r>
      <w:r>
        <w:t>28.5</w:t>
      </w:r>
      <w:r>
        <w:t>万家次，发现食品安全风险点</w:t>
      </w:r>
      <w:r>
        <w:t>35.1</w:t>
      </w:r>
      <w:r>
        <w:t>万个，筛查出异常单位</w:t>
      </w:r>
      <w:r>
        <w:t>4.3</w:t>
      </w:r>
      <w:r>
        <w:t>万户次。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据无锡市市场监管局科技与信息化处处长邓捷介绍，“无锡数字食安”项目在全省率先整合分散在不同层级、不同监管部门和企业主体的食品安全相关数据，建设食品安全大数据中心、食品安全一体化监管平台和食品安全服务平台，实现了全域食品安全从农田到餐桌“监管</w:t>
      </w:r>
      <w:r>
        <w:t>+</w:t>
      </w:r>
      <w:r>
        <w:t>产业</w:t>
      </w:r>
      <w:r>
        <w:t>+</w:t>
      </w:r>
      <w:r>
        <w:t>共治</w:t>
      </w:r>
      <w:r>
        <w:t>”</w:t>
      </w:r>
      <w:r>
        <w:t>数据共建共享。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——通过“无锡数字食安”的大数据中心，可以查看食品安全主体全景画像、“互联网</w:t>
      </w:r>
      <w:r>
        <w:t>+</w:t>
      </w:r>
      <w:r>
        <w:t>明厨亮灶</w:t>
      </w:r>
      <w:r>
        <w:t>”</w:t>
      </w:r>
      <w:r>
        <w:t>实景，开展农药、农产品种植、食品生产、经营备案许可，开展小作坊数据分析应用；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——通过“无锡数字食安”的一体化监管平台，可以完成监督检查、风险隐患排查、抽检数据直报、风险交流等工作；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——通过“无锡数字食安”的服务平台，企业主体可以查询自身信息、责令整改情况，开展政策学习与考试培训。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除建成</w:t>
      </w:r>
      <w:r>
        <w:t>3</w:t>
      </w:r>
      <w:r>
        <w:t>大平台之外，</w:t>
      </w:r>
      <w:r>
        <w:t>“</w:t>
      </w:r>
      <w:r>
        <w:t>无锡数字食安</w:t>
      </w:r>
      <w:r>
        <w:t>”</w:t>
      </w:r>
      <w:r>
        <w:t>还形成了</w:t>
      </w:r>
      <w:r>
        <w:t>1</w:t>
      </w:r>
      <w:r>
        <w:t>个评估体系和</w:t>
      </w:r>
      <w:r>
        <w:t>N</w:t>
      </w:r>
      <w:r>
        <w:t>个食品安全场景应用。</w:t>
      </w:r>
      <w:r>
        <w:t>“1</w:t>
      </w:r>
      <w:r>
        <w:t>个评估体系</w:t>
      </w:r>
      <w:r>
        <w:t>”</w:t>
      </w:r>
      <w:r>
        <w:t>指创建成员单位梳理上报</w:t>
      </w:r>
      <w:r>
        <w:t>“</w:t>
      </w:r>
      <w:r>
        <w:t>数字食安</w:t>
      </w:r>
      <w:r>
        <w:t>”</w:t>
      </w:r>
      <w:r>
        <w:t>指标，汇总形成</w:t>
      </w:r>
      <w:r>
        <w:t>“</w:t>
      </w:r>
      <w:r>
        <w:t>食品安全量化评估体系</w:t>
      </w:r>
      <w:r>
        <w:t>”</w:t>
      </w:r>
      <w:r>
        <w:t>，为市食安委提供参考。</w:t>
      </w:r>
      <w:r>
        <w:t>“N</w:t>
      </w:r>
      <w:r>
        <w:t>个食品安全场景应用</w:t>
      </w:r>
      <w:r>
        <w:t>”</w:t>
      </w:r>
      <w:r>
        <w:t>包括：针对校园食材、食品小作坊、农贸市场等场景的食品追溯；监管部门进行食品生产非现场监管；</w:t>
      </w:r>
      <w:r>
        <w:t>“</w:t>
      </w:r>
      <w:r>
        <w:t>食品安全吹哨人</w:t>
      </w:r>
      <w:r>
        <w:t>”</w:t>
      </w:r>
      <w:r>
        <w:t>举报平台；食品生产经营企业数字化信用档案等。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登录“无锡数字食安”系统，监管人员和食品生产经营企业负责人对企业信用概况一目了然。该系统一站式归集全市食品行业市场主体许可、处罚、检查、抽检、联合惩戒名单等涉企信用信息，结合公共信用分级、通用型信用等级、食品量化风险等级、食品安全责任等级、试行评分等级五个维度，建立食品主体“五维”全景画像，进一步提升针对食品生产主体监管的靶向性、精准性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一图感知全局，一屏展现成效，一网追溯问政。“无锡数字食安”整合监管应用，强化态势分析，推进线上线下一体化服务，为决策者、监管者、生产者、经营者、消费者以及科研人员提供无忧保障。</w:t>
      </w:r>
      <w:r>
        <w:t>2022</w:t>
      </w:r>
      <w:r>
        <w:t>年，无锡市利用监管平台共开展日常、专项、</w:t>
      </w:r>
      <w:r>
        <w:t>“</w:t>
      </w:r>
      <w:r>
        <w:t>双随机</w:t>
      </w:r>
      <w:r>
        <w:t>”</w:t>
      </w:r>
      <w:r>
        <w:t>等监管任务</w:t>
      </w:r>
      <w:r>
        <w:t>4255</w:t>
      </w:r>
      <w:r>
        <w:t>次，参加监管人数</w:t>
      </w:r>
      <w:r>
        <w:t>2325</w:t>
      </w:r>
      <w:r>
        <w:t>人次，检查监管对象</w:t>
      </w:r>
      <w:r>
        <w:t>361748</w:t>
      </w:r>
      <w:r>
        <w:t>家。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“无锡数字食安”系统驾驶舱界面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突出重点整治，产业发展“加速度”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食品小作坊，产出的是地方风味、“舌尖”美味，另一方面又常常成为“脏、乱、差”的代名词。在国家食品安全示范城市创建中，无锡市发挥“有为政府”和“有效市场”的作用，组织制定了地方标准《食品小作坊集中加工区管理规范》，在全市推进集中加工区建设，以集中规范推动小作坊进入新空间、迈向新未来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新吴区食品集中加工区总面积</w:t>
      </w:r>
      <w:r>
        <w:t>10800</w:t>
      </w:r>
      <w:r>
        <w:t>平方米，设置铺位</w:t>
      </w:r>
      <w:r>
        <w:t>37</w:t>
      </w:r>
      <w:r>
        <w:t>个。因为小作坊涵盖的生产范围较广，市场监管部门邀请本地餐饮龙头企业</w:t>
      </w:r>
      <w:r>
        <w:t>——</w:t>
      </w:r>
      <w:r>
        <w:t>无锡市翠山餐饮管理服务有限公司参与管理。通过扎实有效的监管措施、精准到位的服务指导，探索出食品小作坊产业园规范化、集约化发展的新模式，建成无锡市区首家食品小作坊智慧产业园区。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“龙凤大包”是前“无锡金龙凤大酒店”制作的特色面点，已有</w:t>
      </w:r>
      <w:r>
        <w:t>28</w:t>
      </w:r>
      <w:r>
        <w:t>年历史，深受无锡市民青睐。</w:t>
      </w:r>
      <w:r>
        <w:t>2021</w:t>
      </w:r>
      <w:r>
        <w:t>年，酒店在租赁合同到期后停业，此后，</w:t>
      </w:r>
      <w:r>
        <w:t>“</w:t>
      </w:r>
      <w:r>
        <w:t>龙凤大包</w:t>
      </w:r>
      <w:r>
        <w:t>”</w:t>
      </w:r>
      <w:r>
        <w:t>小作坊入驻新吴区食品集中加工区。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食品集中加工区实行封闭式管理。记者像员工一样，换上工作服，套上鞋套，戴上口罩和工作帽，采取“七步洗手法”洗手后，方能进入“龙凤大包”的生产车间。只见车间内宽敞整洁，内设馅料预制间、烘焙间、蒸制间、缓冲间、冷却间等，数名身着工作服、戴着口罩和工作帽的员工正安静而娴熟地包着包子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“这个生产车间的总面积是</w:t>
      </w:r>
      <w:r>
        <w:t>680</w:t>
      </w:r>
      <w:r>
        <w:t>平方米，比之前在酒店时的操作间面积大，流程布局更加合理。我们也新上了一些生产设备，生产效率更高，食品安全更有保证。</w:t>
      </w:r>
      <w:r>
        <w:t>”</w:t>
      </w:r>
      <w:r>
        <w:t>生产负责人费珏敏介绍说，</w:t>
      </w:r>
      <w:r>
        <w:t>“</w:t>
      </w:r>
      <w:r>
        <w:t>市场监管部门和管理公司积极为我们做推广。我们现在除了面向市民零售，还增加了学校、企业客户，承接了区环卫工人的早点。夜班比白班更忙。</w:t>
      </w:r>
      <w:r>
        <w:t>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据无锡市市场监管局食品生产安全监管处处长刘会永介绍，无锡现有</w:t>
      </w:r>
      <w:r>
        <w:t>10</w:t>
      </w:r>
      <w:r>
        <w:t>个投入运行的集中加工区，入驻食品小作坊</w:t>
      </w:r>
      <w:r>
        <w:t>264</w:t>
      </w:r>
      <w:r>
        <w:t>家，超全市食品小作坊数量的</w:t>
      </w:r>
      <w:r>
        <w:t>1/4</w:t>
      </w:r>
      <w:r>
        <w:t>，总规模全省第一。在</w:t>
      </w:r>
      <w:r>
        <w:t>“</w:t>
      </w:r>
      <w:r>
        <w:t>江苏省食品小作坊整治提优工程</w:t>
      </w:r>
      <w:r>
        <w:t>”</w:t>
      </w:r>
      <w:r>
        <w:t>（</w:t>
      </w:r>
      <w:r>
        <w:t>2020—2022</w:t>
      </w:r>
      <w:r>
        <w:t>年）实施期间，无锡市新培育市级</w:t>
      </w:r>
      <w:r>
        <w:t>“</w:t>
      </w:r>
      <w:r>
        <w:t>名特优</w:t>
      </w:r>
      <w:r>
        <w:t>”50</w:t>
      </w:r>
      <w:r>
        <w:t>家，总数达</w:t>
      </w:r>
      <w:r>
        <w:t>100</w:t>
      </w:r>
      <w:r>
        <w:t>家；培育省级</w:t>
      </w:r>
      <w:r>
        <w:t>“</w:t>
      </w:r>
      <w:r>
        <w:t>名特优</w:t>
      </w:r>
      <w:r>
        <w:t>”</w:t>
      </w:r>
      <w:r>
        <w:t>食品小作坊</w:t>
      </w:r>
      <w:r>
        <w:t>63</w:t>
      </w:r>
      <w:r>
        <w:t>家、省安全示范食品小作坊</w:t>
      </w:r>
      <w:r>
        <w:t>30</w:t>
      </w:r>
      <w:r>
        <w:t>家，总数全省第一。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同时，无锡市还进一步搭建产销合作平台，提高无锡“名特优”食品的知名度，探索食品小作坊创新升级的新路径。先后举办了首届江苏省“名特优”食品小作坊食品品鉴会、无锡市冬之年货节活动和各市（县）区“名特优”食品小作坊产品展销会等。期间，全市“名特优”小作坊产品累计销售额超</w:t>
      </w:r>
      <w:r>
        <w:t>70</w:t>
      </w:r>
      <w:r>
        <w:t>万元，洽谈金额超</w:t>
      </w:r>
      <w:r>
        <w:t>1000</w:t>
      </w:r>
      <w:r>
        <w:t>万元。今年</w:t>
      </w:r>
      <w:r>
        <w:t>7</w:t>
      </w:r>
      <w:r>
        <w:t>月，无锡市举办全省首个食品行业产销对接交易会，全市</w:t>
      </w:r>
      <w:r>
        <w:t>135</w:t>
      </w:r>
      <w:r>
        <w:t>家食品生产企业和食品小作坊参展，累计与</w:t>
      </w:r>
      <w:r>
        <w:t>1463</w:t>
      </w:r>
      <w:r>
        <w:t>家意向采购商、销售商洽谈，洽谈意向金额达</w:t>
      </w:r>
      <w:r>
        <w:t>4767</w:t>
      </w:r>
      <w:r>
        <w:t>万元。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加大支撑保障，示范引领“高质量”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无锡品质食品系列团体标准发布现场。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民以食为天，食品安全是国家战略。在创建中，无锡市立足全局、着眼长远，建立健全食品安全长效保障机制，食品安全治理体系和治理能力现代化迈出了坚实步伐。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创建期间，无锡市成功申报《学校食材配送服务规范》等三项省级标准化试点，牵头起草了《江苏省农村（社区）集体聚餐管理和反浪费行为规范》等两项江苏省地方标准，启动了《基层食品安全治理规范》等三项市级地方标准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高质量标准引领高品质生活。无锡市以标准打造“锡品”品质，初步形成“无锡品质食品”标准矩阵体系：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——组织无锡酱排骨等本地老字号制作技艺、宜兴百合等特色农产品种植加工规范申报市级地方标准，获得立项；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——无锡市营养学会牵头精心制定《供锡品质食品大米》《供锡品质食品鸡蛋》《减盐减脂学生炒饭》《低盐低脂颐养炒饭》等四项团体标准，提出了比国标、行业标准更严格、更营养的无锡标准；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——《学生午餐营养配餐技术规范》年内正式颁布实施，将进一步促进无锡市学生午餐向标准化、规范化方向发展；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——江南大学获批建设粮油国际标准研究中心。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无锡加速创建国际消费中心城市，计划用</w:t>
      </w:r>
      <w:r>
        <w:t>3~5</w:t>
      </w:r>
      <w:r>
        <w:t>年时间打造美食特色鲜明、</w:t>
      </w:r>
      <w:r>
        <w:t>“</w:t>
      </w:r>
      <w:r>
        <w:t>美食之都</w:t>
      </w:r>
      <w:r>
        <w:t>”</w:t>
      </w:r>
      <w:r>
        <w:t>品牌美誉全国的美食消费特色之城。</w:t>
      </w:r>
      <w:r>
        <w:t>2023</w:t>
      </w:r>
      <w:r>
        <w:t>年，全年营业额亿元以上的餐饮企业预计达到</w:t>
      </w:r>
      <w:r>
        <w:t>15</w:t>
      </w:r>
      <w:r>
        <w:t>家，并重点打造</w:t>
      </w:r>
      <w:r>
        <w:t>2</w:t>
      </w:r>
      <w:r>
        <w:t>条全国知名的美食特色街区。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无锡市是全国保健食品和特医食品的发源地和产业高地。该市围绕“转型升级传统食品产业、加速壮大健康食品产业、前瞻布局未来食品产业”的高点定位，出台《无锡市食品产业高质量发展规划（</w:t>
      </w:r>
      <w:r>
        <w:t>2023—2025</w:t>
      </w:r>
      <w:r>
        <w:t>年）》，并召开全市食品产业高质量发展工作会议。规划及会议明确，无锡市将构建以政策为导向、江南大学为创新智核、龙头企业为引领、创新平台为桥梁的发展体系，持续打造</w:t>
      </w:r>
      <w:r>
        <w:t>“</w:t>
      </w:r>
      <w:r>
        <w:t>产业链、价值链、创新链</w:t>
      </w:r>
      <w:r>
        <w:t>”</w:t>
      </w:r>
      <w:r>
        <w:t>三链融合的可持续发展创新生态，推动全市形成新的千亿级标杆产业，打造全球特殊食品产业高地</w:t>
      </w:r>
      <w:r>
        <w:t>“</w:t>
      </w:r>
      <w:r>
        <w:t>东方食品谷</w:t>
      </w:r>
      <w:r>
        <w:t>”</w:t>
      </w:r>
      <w:r>
        <w:t>。作为</w:t>
      </w:r>
      <w:r>
        <w:t>“</w:t>
      </w:r>
      <w:r>
        <w:t>创新平台</w:t>
      </w:r>
      <w:r>
        <w:t>”</w:t>
      </w:r>
      <w:r>
        <w:t>的国家市场监管技术</w:t>
      </w:r>
      <w:r>
        <w:rPr>
          <w:rFonts w:hint="eastAsia"/>
        </w:rPr>
        <w:t>创新中心（特殊食品），由无锡市食品安全检验检测中心与江南大学联合申报建设，于</w:t>
      </w:r>
      <w:r>
        <w:t>2022</w:t>
      </w:r>
      <w:r>
        <w:t>年</w:t>
      </w:r>
      <w:r>
        <w:t>10</w:t>
      </w:r>
      <w:r>
        <w:t>月正式投入运营，是国内首家和唯一的特殊食品技术创新中心。无锡市食品安全检验检测中心副主任周宇说：</w:t>
      </w:r>
      <w:r>
        <w:t>“</w:t>
      </w:r>
      <w:r>
        <w:t>技术创新中心围绕技术研究、成果转化、企业服务三大功能，建成了研发测试、产品中试</w:t>
      </w:r>
      <w:r>
        <w:t>2</w:t>
      </w:r>
      <w:r>
        <w:t>大平台，构建了技术服务生态圈，提供</w:t>
      </w:r>
      <w:r>
        <w:t>‘</w:t>
      </w:r>
      <w:r>
        <w:t>营养健康一站式解决方案</w:t>
      </w:r>
      <w:r>
        <w:t>’</w:t>
      </w:r>
      <w:r>
        <w:t>。我们的目标是，在</w:t>
      </w:r>
      <w:r>
        <w:t>2025</w:t>
      </w:r>
      <w:r>
        <w:t>年服务对象销售收入突破</w:t>
      </w:r>
      <w:r>
        <w:t>1000</w:t>
      </w:r>
      <w:r>
        <w:t>亿元。</w:t>
      </w:r>
      <w:r>
        <w:t>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无锡市食品小作坊参加首届无锡市食品行业产销对接交易会。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发动全员参与，共享共治“新常态”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无锡惠联“餐厨废弃物处置项目”的预处理车间。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食品安全风险的多元性决定了动员社会各方力量共治的必要性。无锡市自开展国家食品安全示范城市创建以来，始终坚持与社会各界协同，激发多元社会力量参与食品安全治理。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全市各级单位成立制止餐饮浪费工作专班，在广泛宣传的同时创新实践，以真招实策动员全社会共同参与制止餐饮浪费行动：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——成立无锡市餐饮行业标准化技术委员会，举行《无锡市餐饮行业公筷公勺使用和反食品浪费行为规范》等团体标准制定签约仪式；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——联合江南大学、市餐饮协会、营养学会等单位推出“营养节约农家宴推荐菜单指引”；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——建立农村家宴“反浪费打卡本”，使用《农村集体聚餐备案管理手册》跟踪管理；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——在全省首开江苏省抽检合格备份样品捐赠先例，指导无锡肯德基公司设立食物驿站，鼓励社区居民免费领取，减少食物浪费；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——新吴区引进“打菜神器”制止餐饮浪费，获国务院食安办工作简报肯定。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推行食品安全责任保险，是推进食品安全社会共治的有益探索。早在</w:t>
      </w:r>
      <w:r>
        <w:t>2016</w:t>
      </w:r>
      <w:r>
        <w:t>年，无锡就印发了《无锡市食品安全责任保险试点工作实施意见》，成为江苏省首个在市级层面推动食责险试点的城市。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近年来，无锡完成食品安全责任保险风险评估单位千余家，开展宣传活动百余场次。全市食品安全责任保险覆盖范围扩大至</w:t>
      </w:r>
      <w:r>
        <w:t>20</w:t>
      </w:r>
      <w:r>
        <w:t>个业态。目前，全市共有</w:t>
      </w:r>
      <w:r>
        <w:t>10948</w:t>
      </w:r>
      <w:r>
        <w:t>家食品生产经营企业（单位）参加食品安全责任保险，保费金额达</w:t>
      </w:r>
      <w:r>
        <w:t>1200</w:t>
      </w:r>
      <w:r>
        <w:t>余万元，提供风险保障金额</w:t>
      </w:r>
      <w:r>
        <w:t>700</w:t>
      </w:r>
      <w:r>
        <w:t>亿元。其中，农村集体聚餐、学校食堂、养老机构、高风险食品生产企业等业态保持全覆盖，大型餐饮企业和集体送餐单位覆盖率高达</w:t>
      </w:r>
      <w:r>
        <w:t>95%</w:t>
      </w:r>
      <w:r>
        <w:t>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在无锡，消费者将未吃完的食物打包带走早已成为共识与习惯，餐厅服务员总是积极协助。随后，餐桌上的食物垃圾被集中倒入垃圾桶，由签订协议的有资质的餐厨废弃物收运单位及时收运处理。规范处置餐厨垃圾是保障食品安全的重要措施，无锡市不断加强餐厨废弃物管理，完善餐饮、厨余垃圾资源化处置体系建设。全市共有</w:t>
      </w:r>
      <w:r>
        <w:t>4</w:t>
      </w:r>
      <w:r>
        <w:t>处集中式餐厨（厨余）垃圾处置点，合计处置规模为</w:t>
      </w:r>
      <w:r>
        <w:t>880</w:t>
      </w:r>
      <w:r>
        <w:t>吨</w:t>
      </w:r>
      <w:r>
        <w:t>/</w:t>
      </w:r>
      <w:r>
        <w:t>日。连同在建项目及规划项目，到</w:t>
      </w:r>
      <w:r>
        <w:t>2025</w:t>
      </w:r>
      <w:r>
        <w:t>年，无锡市区厨余垃圾处置能力将达</w:t>
      </w:r>
      <w:r>
        <w:t>1973</w:t>
      </w:r>
      <w:r>
        <w:t>吨</w:t>
      </w:r>
      <w:r>
        <w:t>/</w:t>
      </w:r>
      <w:r>
        <w:t>日。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无锡惠联资源再生科技有限公司是国资企业，该公司“餐厨废弃物处置项目”位于无锡惠联循环经济示范园内。项目按照无锡市政府提出的“最高标准、最好设备、最优工艺”的“三最”要求设计建造，主要工艺为：餐厨废弃物经预处理后通过厌氧处理产生沼气，沼气送垃圾电厂协同发电，产生的污泥和厌氧沼渣运至园区内污泥处理厂干化处置，污水处理达标后纳管排放。总经理董剑表示，餐厨废弃物处置项目的最大意义在于，能有效减少“食饵猪”和“地沟油”，保障食品安全和人的健康。“我们从餐厨垃圾中提取出来的油脂销售给有资质的企业，大部分出口到西欧作为生物柴油、航空煤油的原料，少部分作为国内增塑剂、日化洗涤产品的原料。城管部门对我们实行强监管，每个月的销售单据都要报给城管局，追溯流向。”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江南鱼米乡，食安无锡城。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随着国家食品安全示范城市创建工作的推进，无锡这片江南鱼米乡，不断书写食安新篇章。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创则必成。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这是无锡创建国家食品安全示范城市的坚定决心。</w:t>
      </w:r>
    </w:p>
    <w:p w:rsidR="007B03A0" w:rsidRDefault="007B03A0" w:rsidP="007B03A0">
      <w:pPr>
        <w:ind w:firstLineChars="200" w:firstLine="420"/>
      </w:pPr>
      <w:r>
        <w:rPr>
          <w:rFonts w:hint="eastAsia"/>
        </w:rPr>
        <w:t>这是经过多年接续奋斗后，无锡食品安全工作夯就的坚实底气。</w:t>
      </w:r>
    </w:p>
    <w:p w:rsidR="007B03A0" w:rsidRDefault="007B03A0" w:rsidP="00EE64C8">
      <w:pPr>
        <w:jc w:val="right"/>
      </w:pPr>
      <w:r w:rsidRPr="00EE64C8">
        <w:rPr>
          <w:rFonts w:hint="eastAsia"/>
        </w:rPr>
        <w:t>中国食品安全报</w:t>
      </w:r>
      <w:r>
        <w:rPr>
          <w:rFonts w:hint="eastAsia"/>
        </w:rPr>
        <w:t>2023-9-16</w:t>
      </w:r>
    </w:p>
    <w:p w:rsidR="007B03A0" w:rsidRDefault="007B03A0" w:rsidP="007D4DCF">
      <w:pPr>
        <w:sectPr w:rsidR="007B03A0" w:rsidSect="007D4D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1966" w:rsidRDefault="007B1966"/>
    <w:sectPr w:rsidR="007B19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03A0"/>
    <w:rsid w:val="007B03A0"/>
    <w:rsid w:val="007B19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03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03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858</Words>
  <Characters>4891</Characters>
  <Application>Microsoft Office Word</Application>
  <DocSecurity>0</DocSecurity>
  <Lines>40</Lines>
  <Paragraphs>11</Paragraphs>
  <ScaleCrop>false</ScaleCrop>
  <Company>Microsoft</Company>
  <LinksUpToDate>false</LinksUpToDate>
  <CharactersWithSpaces>5738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2023-11-10T06:06:00Z</dcterms:created>
</cp:coreProperties>
</file>