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F5A" w:rsidRDefault="00CC5F5A" w:rsidP="001F01E6">
      <w:pPr>
        <w:pStyle w:val="1"/>
      </w:pPr>
      <w:r w:rsidRPr="001F01E6">
        <w:rPr>
          <w:rFonts w:hint="eastAsia"/>
        </w:rPr>
        <w:t>白银市</w:t>
      </w:r>
      <w:r w:rsidRPr="0090664A">
        <w:t>景泰县推动农村集体经济提质增效综述</w:t>
      </w:r>
    </w:p>
    <w:p w:rsidR="00CC5F5A" w:rsidRDefault="00CC5F5A" w:rsidP="0090664A">
      <w:r>
        <w:rPr>
          <w:rFonts w:hint="eastAsia"/>
        </w:rPr>
        <w:t xml:space="preserve">　　近年来，景泰县认真贯彻落实中央关于发展壮大新型农村集体经济的战略举措，坚持问题导向，强化党建引领，聚力强村富民，积极探索农村集体经济新路径、新动能和新机制，持续有效发展壮大新型农村集体经济。今年上半年，全县</w:t>
      </w:r>
      <w:r>
        <w:t>135</w:t>
      </w:r>
      <w:r>
        <w:t>个村集体经济总收入</w:t>
      </w:r>
      <w:r>
        <w:t>2713.09</w:t>
      </w:r>
      <w:r>
        <w:t>万元，较上年同期增长</w:t>
      </w:r>
      <w:r>
        <w:t>1044.52</w:t>
      </w:r>
      <w:r>
        <w:t>万元；村均集体经济收入</w:t>
      </w:r>
      <w:r>
        <w:t>20.1</w:t>
      </w:r>
      <w:r>
        <w:t>万元，较上年同期增长</w:t>
      </w:r>
      <w:r>
        <w:t>7.74</w:t>
      </w:r>
      <w:r>
        <w:t>万元。芦阳镇城北村入选全国村典型案例。</w:t>
      </w:r>
    </w:p>
    <w:p w:rsidR="00CC5F5A" w:rsidRDefault="00CC5F5A" w:rsidP="0090664A">
      <w:r>
        <w:rPr>
          <w:rFonts w:hint="eastAsia"/>
        </w:rPr>
        <w:t xml:space="preserve">　　强化党建引领，统筹集体经济发展“盘子”</w:t>
      </w:r>
    </w:p>
    <w:p w:rsidR="00CC5F5A" w:rsidRDefault="00CC5F5A" w:rsidP="0090664A">
      <w:r>
        <w:rPr>
          <w:rFonts w:hint="eastAsia"/>
        </w:rPr>
        <w:t xml:space="preserve">　　坚持把脉定向与激发动力并重，做到包抓提能、强基固本、谋划提效“三个坚持”发挥党建引领作用，着力发展壮大村级集体经济。切实把发展壮大村级集体经济作为强农业、美农村、富农民的重要举措，列为“书记工程”，县级层面统筹抓总，全面推动薄弱村提升、一般村壮大、富裕村做强，着力解决好“谁去带动”的问题。乡镇层面深度谋划，把发展成效与村干部评先评优、绩效奖励挂钩，着力解决好“怎么发展”的问题。村级层面精准实施，全面推行村党组织书记、村委会主任和村集体经济组织负责人“一肩挑”，因村制宜、一村一策、精准发力，着力解决好“谁去发展”的问题。</w:t>
      </w:r>
    </w:p>
    <w:p w:rsidR="00CC5F5A" w:rsidRDefault="00CC5F5A" w:rsidP="0090664A">
      <w:r>
        <w:rPr>
          <w:rFonts w:hint="eastAsia"/>
        </w:rPr>
        <w:t xml:space="preserve">　　强化政策指引，厚植集体经济发展“里子”</w:t>
      </w:r>
    </w:p>
    <w:p w:rsidR="00CC5F5A" w:rsidRDefault="00CC5F5A" w:rsidP="0090664A">
      <w:r>
        <w:rPr>
          <w:rFonts w:hint="eastAsia"/>
        </w:rPr>
        <w:t xml:space="preserve">　　坚持以政策作指引，以改革激要素，做实“三个突出”全方位培优村级集体经济发展沃土。突出改革盘活，在寺滩乡首创“旱砂地变产业基地、农民变产业工人、收入单一变多元增收”的“新三变”模式；在芦阳镇开创</w:t>
      </w:r>
      <w:r>
        <w:t>9</w:t>
      </w:r>
      <w:r>
        <w:t>个村抱团发展新路子，喜泉镇探索成立由</w:t>
      </w:r>
      <w:r>
        <w:t>17</w:t>
      </w:r>
      <w:r>
        <w:t>个村参与的联合供销社，以改革带动全县村集体增收</w:t>
      </w:r>
      <w:r>
        <w:t>1800</w:t>
      </w:r>
      <w:r>
        <w:t>多万元。突出资金支持，采取</w:t>
      </w:r>
      <w:r>
        <w:t>“</w:t>
      </w:r>
      <w:r>
        <w:t>财政扶持、村级自筹、社会融资、单位帮扶</w:t>
      </w:r>
      <w:r>
        <w:t>”</w:t>
      </w:r>
      <w:r>
        <w:t>等方式筹集资金，握紧</w:t>
      </w:r>
      <w:r>
        <w:t>“</w:t>
      </w:r>
      <w:r>
        <w:t>拳头</w:t>
      </w:r>
      <w:r>
        <w:t>”</w:t>
      </w:r>
      <w:r>
        <w:t>领航发展农村实体振兴产业，近年来全县累计争取财政扶持资金</w:t>
      </w:r>
      <w:r>
        <w:t>1.4</w:t>
      </w:r>
      <w:r>
        <w:t>亿元。突出服务保障，统筹组织、发改、农业农村等部门在项目上予以</w:t>
      </w:r>
      <w:r>
        <w:rPr>
          <w:rFonts w:hint="eastAsia"/>
        </w:rPr>
        <w:t>倾斜、人员上进行培训、技术上予以指导，构建起政府社会组织和个人多元力量协同发展村级集体经济的良好格局。</w:t>
      </w:r>
    </w:p>
    <w:p w:rsidR="00CC5F5A" w:rsidRDefault="00CC5F5A" w:rsidP="0090664A">
      <w:r>
        <w:rPr>
          <w:rFonts w:hint="eastAsia"/>
        </w:rPr>
        <w:t xml:space="preserve">　　强化模式多元，拓宽集体经济发展“路子”</w:t>
      </w:r>
    </w:p>
    <w:p w:rsidR="00CC5F5A" w:rsidRDefault="00CC5F5A" w:rsidP="0090664A">
      <w:r>
        <w:rPr>
          <w:rFonts w:hint="eastAsia"/>
        </w:rPr>
        <w:t xml:space="preserve">　　坚持因地制宜、因村施策，主攻“三个方向”，探索形成发展新型村级集体经济“八种模式”。夯基做优“土特产”，探索形成集体公司运营型、村党组织领办型、抱团发展壮大型、“新三变”推动型等</w:t>
      </w:r>
      <w:r>
        <w:t>6</w:t>
      </w:r>
      <w:r>
        <w:t>种模式，示范带动发展乡村振兴产业，引领农业从做大做强向做优做精转变。开拓引奏</w:t>
      </w:r>
      <w:r>
        <w:t>“</w:t>
      </w:r>
      <w:r>
        <w:t>融合曲</w:t>
      </w:r>
      <w:r>
        <w:t>”</w:t>
      </w:r>
      <w:r>
        <w:t>，瞄准特色产业前端种植、后端销售两个</w:t>
      </w:r>
      <w:r>
        <w:t>“</w:t>
      </w:r>
      <w:r>
        <w:t>空白</w:t>
      </w:r>
      <w:r>
        <w:t>”</w:t>
      </w:r>
      <w:r>
        <w:t>，延链补链发展农产品收购、冷链仓储、农机服务、塑料制品生产等产业；在旅游资源丰富的村，积极探索</w:t>
      </w:r>
      <w:r>
        <w:t>“</w:t>
      </w:r>
      <w:r>
        <w:t>农文旅</w:t>
      </w:r>
      <w:r>
        <w:t>”</w:t>
      </w:r>
      <w:r>
        <w:t>融合型发展模式。放眼发展</w:t>
      </w:r>
      <w:r>
        <w:t>“</w:t>
      </w:r>
      <w:r>
        <w:t>新能源</w:t>
      </w:r>
      <w:r>
        <w:t>”</w:t>
      </w:r>
      <w:r>
        <w:t>，探索光伏兜底破零型村级集体经济发展模式，建成总装机容量</w:t>
      </w:r>
      <w:r>
        <w:t>46.507</w:t>
      </w:r>
      <w:r>
        <w:t>兆瓦的光伏电站，累计为</w:t>
      </w:r>
      <w:r>
        <w:t>135</w:t>
      </w:r>
      <w:r>
        <w:t>个村增加集体经济收入</w:t>
      </w:r>
      <w:r>
        <w:t>1.28</w:t>
      </w:r>
      <w:r>
        <w:t>亿元。</w:t>
      </w:r>
    </w:p>
    <w:p w:rsidR="00CC5F5A" w:rsidRDefault="00CC5F5A" w:rsidP="0090664A">
      <w:r>
        <w:rPr>
          <w:rFonts w:hint="eastAsia"/>
        </w:rPr>
        <w:t xml:space="preserve">　　强化过硬督考，搭好集体经济发展“梯子”</w:t>
      </w:r>
    </w:p>
    <w:p w:rsidR="00CC5F5A" w:rsidRDefault="00CC5F5A" w:rsidP="0090664A">
      <w:r>
        <w:rPr>
          <w:rFonts w:hint="eastAsia"/>
        </w:rPr>
        <w:t xml:space="preserve">　　坚持从强化组织保障入手，构建“三项机制”经常抓、抓经常，确保有效抓、抓有效。建立上下联动机制，与乡镇、村负责人共同探讨村集体经济发展对策，逐村研究制定倍增规划，有蓝图、有靶向、有路径发展村级集体经济。建立定期调度机制，实行“一月一督促、一季一排名、半年一约谈、年终一考核”工作机制。建立考核评价机制，将发展村级集体经济纳入乡镇党委和政府主要负责人和领导班子综合考核评价、党委书记抓基层党建工作述职评议考核、村党组织书记及驻村工作队年终考核的重要内容。</w:t>
      </w:r>
    </w:p>
    <w:p w:rsidR="00CC5F5A" w:rsidRDefault="00CC5F5A" w:rsidP="0090664A">
      <w:pPr>
        <w:ind w:firstLine="420"/>
      </w:pPr>
      <w:r>
        <w:rPr>
          <w:rFonts w:hint="eastAsia"/>
        </w:rPr>
        <w:t>在村级集体经济快速壮大的过程中，村民不断收获着喜悦，满载着幸福，更升腾着新的期盼和梦想。今后，景泰县将以更加奋发有为的精神状态、更加求真务实的工作作风，树牢破题意识、解题思维，坚持多措并举，高质高效推动景泰县村级集体经济收入实现倍增，不断增强基层党组织政治功能和组织功能，更加有力有效推进乡村振兴、共同富裕，加快建设幸福美丽新景泰步伐。</w:t>
      </w:r>
    </w:p>
    <w:p w:rsidR="00CC5F5A" w:rsidRDefault="00CC5F5A" w:rsidP="00010767">
      <w:pPr>
        <w:sectPr w:rsidR="00CC5F5A" w:rsidSect="00010767">
          <w:type w:val="continuous"/>
          <w:pgSz w:w="11906" w:h="16838"/>
          <w:pgMar w:top="1644" w:right="1236" w:bottom="1418" w:left="1814" w:header="851" w:footer="907" w:gutter="0"/>
          <w:pgNumType w:start="1"/>
          <w:cols w:space="720"/>
          <w:docGrid w:type="lines" w:linePitch="341" w:charSpace="2373"/>
        </w:sectPr>
      </w:pPr>
    </w:p>
    <w:p w:rsidR="008B414F" w:rsidRDefault="008B414F"/>
    <w:sectPr w:rsidR="008B41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5F5A"/>
    <w:rsid w:val="008B414F"/>
    <w:rsid w:val="00CC5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5F5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C5F5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微软中国</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2023-09-16T05:17:00Z</dcterms:created>
</cp:coreProperties>
</file>