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2705E" w:rsidRDefault="00C2705E" w:rsidP="007B0A76">
      <w:pPr>
        <w:pStyle w:val="1"/>
      </w:pPr>
      <w:r w:rsidRPr="007B0A76">
        <w:rPr>
          <w:rFonts w:hint="eastAsia"/>
        </w:rPr>
        <w:t>常德市自然资源行政执法支队柳叶湖大队保护耕地的三个维度</w:t>
      </w:r>
    </w:p>
    <w:p w:rsidR="00C2705E" w:rsidRDefault="00C2705E" w:rsidP="00C2705E">
      <w:pPr>
        <w:ind w:firstLineChars="200" w:firstLine="420"/>
      </w:pPr>
      <w:r>
        <w:rPr>
          <w:rFonts w:hint="eastAsia"/>
        </w:rPr>
        <w:t>为宣传推广自然资源规划工作先进经验，进一步推动形成真抓实干、创先争优、竞相发展的良好局面，特开设【学经验</w:t>
      </w:r>
      <w:r>
        <w:t xml:space="preserve"> </w:t>
      </w:r>
      <w:r>
        <w:t>争先进】专栏，摘登刊发系统各单位的典型经验，供各地学习借鉴。本期请看《守护好沃土良田</w:t>
      </w:r>
      <w:r>
        <w:t>——</w:t>
      </w:r>
      <w:r>
        <w:t>常德市自然资源行政执法支队柳叶湖大队保护耕地的三个维度》。</w:t>
      </w:r>
    </w:p>
    <w:p w:rsidR="00C2705E" w:rsidRDefault="00C2705E" w:rsidP="00C2705E">
      <w:pPr>
        <w:ind w:firstLineChars="200" w:firstLine="420"/>
      </w:pPr>
      <w:r>
        <w:rPr>
          <w:rFonts w:hint="eastAsia"/>
        </w:rPr>
        <w:t>春种一粒粟，秋收万颗子。</w:t>
      </w:r>
    </w:p>
    <w:p w:rsidR="00C2705E" w:rsidRDefault="00C2705E" w:rsidP="00C2705E">
      <w:pPr>
        <w:ind w:firstLineChars="200" w:firstLine="420"/>
      </w:pPr>
      <w:r>
        <w:rPr>
          <w:rFonts w:hint="eastAsia"/>
        </w:rPr>
        <w:t>金秋</w:t>
      </w:r>
      <w:r>
        <w:t>9</w:t>
      </w:r>
      <w:r>
        <w:t>月，收获的季节。行走在常德市柳叶湖旅游度假区，绿油油的稻田稻浪翻滚，一株株水稻正在抽穗。</w:t>
      </w:r>
    </w:p>
    <w:p w:rsidR="00C2705E" w:rsidRDefault="00C2705E" w:rsidP="00C2705E">
      <w:pPr>
        <w:ind w:firstLineChars="200" w:firstLine="420"/>
      </w:pPr>
      <w:r>
        <w:rPr>
          <w:rFonts w:hint="eastAsia"/>
        </w:rPr>
        <w:t>在柳叶湖，“农田姓农、良田种粮”的意识已深入人心。柳叶湖旅游度假区党工委书记伍彩霞介绍，近年来，柳叶湖旅游度假区扛牢耕地保护的政治责任，完善土地执法监管体制机制，采取“长牙齿”的硬举措，坚决遏制土地违法行为，牢牢守住耕地保护红线，守护好这一方沃土良田。</w:t>
      </w:r>
    </w:p>
    <w:p w:rsidR="00C2705E" w:rsidRDefault="00C2705E" w:rsidP="00C2705E">
      <w:pPr>
        <w:ind w:firstLineChars="200" w:firstLine="420"/>
      </w:pPr>
      <w:r>
        <w:t>1</w:t>
      </w:r>
      <w:r>
        <w:t>、巡查精度</w:t>
      </w:r>
      <w:r>
        <w:t>——</w:t>
      </w:r>
      <w:r>
        <w:t>创新监测巡查守好田</w:t>
      </w:r>
    </w:p>
    <w:p w:rsidR="00C2705E" w:rsidRDefault="00C2705E" w:rsidP="00C2705E">
      <w:pPr>
        <w:ind w:firstLineChars="200" w:firstLine="420"/>
      </w:pPr>
      <w:r>
        <w:rPr>
          <w:rFonts w:hint="eastAsia"/>
        </w:rPr>
        <w:t>守田护田，要从源头出发，确保农田农用，良田粮用，既保护耕地，又保护农民利益。基于此，柳叶湖旅游度假区创新智慧护田和“三线巡查”，从云端、到田间，全方位护田，处处彰显着巡查的精度。</w:t>
      </w:r>
    </w:p>
    <w:p w:rsidR="00C2705E" w:rsidRDefault="00C2705E" w:rsidP="00C2705E">
      <w:pPr>
        <w:ind w:firstLineChars="200" w:firstLine="420"/>
      </w:pPr>
      <w:r>
        <w:rPr>
          <w:rFonts w:hint="eastAsia"/>
        </w:rPr>
        <w:t>向云端，智慧护田“新”。</w:t>
      </w:r>
    </w:p>
    <w:p w:rsidR="00C2705E" w:rsidRDefault="00C2705E" w:rsidP="00C2705E">
      <w:pPr>
        <w:ind w:firstLineChars="200" w:firstLine="420"/>
      </w:pPr>
      <w:r>
        <w:rPr>
          <w:rFonts w:hint="eastAsia"/>
        </w:rPr>
        <w:t>常德市自然资源和规划局柳叶湖分局依托科技支撑，串联、用活各类数据信息，扎实推进自然资源数字化治理体系建设，创新建设数字智能化平台，走出智慧护田、智慧用地的新路径。</w:t>
      </w:r>
    </w:p>
    <w:p w:rsidR="00C2705E" w:rsidRDefault="00C2705E" w:rsidP="00C2705E">
      <w:pPr>
        <w:ind w:firstLineChars="200" w:firstLine="420"/>
      </w:pPr>
      <w:r>
        <w:rPr>
          <w:rFonts w:hint="eastAsia"/>
        </w:rPr>
        <w:t>扫描二维码，智慧护田全掌握。从“码上管”到“智慧管”，柳叶湖创新管理守住耕地红线。</w:t>
      </w:r>
      <w:r>
        <w:t>2021</w:t>
      </w:r>
      <w:r>
        <w:t>年，该区利用建立耕地丘块信息台账，对耕地创新试点，实施</w:t>
      </w:r>
      <w:r>
        <w:t>“</w:t>
      </w:r>
      <w:r>
        <w:t>户籍式</w:t>
      </w:r>
      <w:r>
        <w:t>”</w:t>
      </w:r>
      <w:r>
        <w:t>管理，推行</w:t>
      </w:r>
      <w:r>
        <w:t>“</w:t>
      </w:r>
      <w:r>
        <w:t>码</w:t>
      </w:r>
      <w:r>
        <w:t>”</w:t>
      </w:r>
      <w:r>
        <w:t>上管，定田、定人、定户，责任到人，监控到位。去年</w:t>
      </w:r>
      <w:r>
        <w:t>3</w:t>
      </w:r>
      <w:r>
        <w:t>月，该区结合田长制，搭建田长制手账</w:t>
      </w:r>
      <w:r>
        <w:t>APP</w:t>
      </w:r>
      <w:r>
        <w:t>，创新建立</w:t>
      </w:r>
      <w:r>
        <w:t>“</w:t>
      </w:r>
      <w:r>
        <w:t>二维码</w:t>
      </w:r>
      <w:r>
        <w:t>”</w:t>
      </w:r>
      <w:r>
        <w:t>管理平台，实现</w:t>
      </w:r>
      <w:r>
        <w:t>“</w:t>
      </w:r>
      <w:r>
        <w:t>智慧管</w:t>
      </w:r>
      <w:r>
        <w:t>”</w:t>
      </w:r>
      <w:r>
        <w:t>。扫描二维码，卫星影像图层和矢量地图图层，可精确定位田地，生成田长巡田轨迹。点击任意一块田地，网格位置信息、区联村田长、村级田长、耕地保护面积等信息一目了然。可以说，智慧护田让每一寸耕地都实至名归，让耕地保护</w:t>
      </w:r>
      <w:r>
        <w:rPr>
          <w:rFonts w:hint="eastAsia"/>
        </w:rPr>
        <w:t>从“田长制”迈向田长治。</w:t>
      </w:r>
    </w:p>
    <w:p w:rsidR="00C2705E" w:rsidRDefault="00C2705E" w:rsidP="00C2705E">
      <w:pPr>
        <w:ind w:firstLineChars="200" w:firstLine="420"/>
      </w:pPr>
      <w:r>
        <w:rPr>
          <w:rFonts w:hint="eastAsia"/>
        </w:rPr>
        <w:t>监测“一张图”，智慧用地精细化。全力打造柳叶湖旅游度假区国土资源监测“一张图”，在图中三条控制线、土地利用规划、用地开发情况等信息一应俱全；哪些是有项目地块，哪些是在批地块、已批地块、未批地块，哪些是储备地块，清清楚楚，实现系统化、智慧化、精细化管地用地。</w:t>
      </w:r>
    </w:p>
    <w:p w:rsidR="00C2705E" w:rsidRDefault="00C2705E" w:rsidP="00C2705E">
      <w:pPr>
        <w:ind w:firstLineChars="200" w:firstLine="420"/>
      </w:pPr>
      <w:r>
        <w:rPr>
          <w:rFonts w:hint="eastAsia"/>
        </w:rPr>
        <w:t>依托卫片图斑，智慧监管无死角。柳叶湖分局依托卫片图斑，实现智慧监管，针对卫片下达的疑似乱占耕地情况，逐一核实，让违法用地无处可藏。</w:t>
      </w:r>
    </w:p>
    <w:p w:rsidR="00C2705E" w:rsidRDefault="00C2705E" w:rsidP="00C2705E">
      <w:pPr>
        <w:ind w:firstLineChars="200" w:firstLine="420"/>
      </w:pPr>
      <w:r>
        <w:rPr>
          <w:rFonts w:hint="eastAsia"/>
        </w:rPr>
        <w:t>下田间，三线巡查“精”。</w:t>
      </w:r>
    </w:p>
    <w:p w:rsidR="00C2705E" w:rsidRDefault="00C2705E" w:rsidP="00C2705E">
      <w:pPr>
        <w:ind w:firstLineChars="200" w:firstLine="420"/>
      </w:pPr>
      <w:r>
        <w:rPr>
          <w:rFonts w:hint="eastAsia"/>
        </w:rPr>
        <w:t>作为巡查执法主体，常德市自然资源行政执法支队柳叶湖大队从“三区三线”划定中碰撞出精细巡查的火花，创新确定耕地保护的巡查“三线”，即永久基本农田红线、耕地保护底线和城市开发边界线，日常巡查中按照三线分级巡查。“永久基本农田巡查级别最高，每个月最少巡查</w:t>
      </w:r>
      <w:r>
        <w:t>4</w:t>
      </w:r>
      <w:r>
        <w:t>次，多的时候巡查</w:t>
      </w:r>
      <w:r>
        <w:t>7</w:t>
      </w:r>
      <w:r>
        <w:t>次；一般耕地属于二级巡查区域，每月不少于</w:t>
      </w:r>
      <w:r>
        <w:t>4</w:t>
      </w:r>
      <w:r>
        <w:t>次。</w:t>
      </w:r>
      <w:r>
        <w:t>”</w:t>
      </w:r>
      <w:r>
        <w:t>常德市自然资源行政执法支队柳叶湖大队大队长龚炜说。</w:t>
      </w:r>
    </w:p>
    <w:p w:rsidR="00C2705E" w:rsidRDefault="00C2705E" w:rsidP="00C2705E">
      <w:pPr>
        <w:ind w:firstLineChars="200" w:firstLine="420"/>
      </w:pPr>
      <w:r>
        <w:t>8</w:t>
      </w:r>
      <w:r>
        <w:t>月</w:t>
      </w:r>
      <w:r>
        <w:t>31</w:t>
      </w:r>
      <w:r>
        <w:t>日，在柳叶湖街道万寿社区一块征收地块，</w:t>
      </w:r>
      <w:r>
        <w:t>40</w:t>
      </w:r>
      <w:r>
        <w:t>多亩水稻长势正好。该社区党总支书记刘风介绍：</w:t>
      </w:r>
      <w:r>
        <w:t>“</w:t>
      </w:r>
      <w:r>
        <w:t>这里原是会展中心地块，</w:t>
      </w:r>
      <w:r>
        <w:t>2020</w:t>
      </w:r>
      <w:r>
        <w:t>年已下达征收公告，但由于环境变化，该地块一直未启动。常德市自然资源行政执法支队柳叶湖大队在巡查城市开发边界区域时发现这一问题，便督促耕地恢复种植。我们种植了双季稻，现在长势这么好，定会有个好收成。</w:t>
      </w:r>
      <w:r>
        <w:t>”</w:t>
      </w:r>
    </w:p>
    <w:p w:rsidR="00C2705E" w:rsidRDefault="00C2705E" w:rsidP="00C2705E">
      <w:pPr>
        <w:ind w:firstLineChars="200" w:firstLine="420"/>
      </w:pPr>
      <w:r>
        <w:t>2</w:t>
      </w:r>
      <w:r>
        <w:t>、保护硬度</w:t>
      </w:r>
      <w:r>
        <w:t>——</w:t>
      </w:r>
      <w:r>
        <w:t>打击乱占耕地不手软</w:t>
      </w:r>
    </w:p>
    <w:p w:rsidR="00C2705E" w:rsidRDefault="00C2705E" w:rsidP="00C2705E">
      <w:pPr>
        <w:ind w:firstLineChars="200" w:firstLine="420"/>
      </w:pPr>
      <w:r>
        <w:rPr>
          <w:rFonts w:hint="eastAsia"/>
        </w:rPr>
        <w:t>在白鹤镇白鹤山社区，一块鱼塘恢复原貌，种上了水稻。“这里旁边原来是老塘。今年</w:t>
      </w:r>
      <w:r>
        <w:t>5</w:t>
      </w:r>
      <w:r>
        <w:t>月，我们在巡查时发现，塘主对老塘清淤时，扩大挖塘，准备养鱼，占用了少量耕地。我们严格执法，现场制止，并与农业农村局、白鹤镇政府联合执法，责令其停止施工。施工被叫停后，我们一周跑两次，督促他恢复原貌。</w:t>
      </w:r>
      <w:r>
        <w:t>”</w:t>
      </w:r>
      <w:r>
        <w:t>龚炜说，打击乱占耕地，柳叶湖从不手软。</w:t>
      </w:r>
    </w:p>
    <w:p w:rsidR="00C2705E" w:rsidRDefault="00C2705E" w:rsidP="00C2705E">
      <w:pPr>
        <w:ind w:firstLineChars="200" w:firstLine="420"/>
      </w:pPr>
      <w:r>
        <w:rPr>
          <w:rFonts w:hint="eastAsia"/>
        </w:rPr>
        <w:t>耕地保护是一个系统工程，要突出把握好量质并重、严格执法、系统推进、永续利用等重大要求，采取过硬实招。</w:t>
      </w:r>
    </w:p>
    <w:p w:rsidR="00C2705E" w:rsidRDefault="00C2705E" w:rsidP="00C2705E">
      <w:pPr>
        <w:ind w:firstLineChars="200" w:firstLine="420"/>
      </w:pPr>
      <w:r>
        <w:rPr>
          <w:rFonts w:hint="eastAsia"/>
        </w:rPr>
        <w:t>“联动管</w:t>
      </w:r>
      <w:r>
        <w:t>+</w:t>
      </w:r>
      <w:r>
        <w:t>联动查</w:t>
      </w:r>
      <w:r>
        <w:t>”</w:t>
      </w:r>
      <w:r>
        <w:t>，耕地保护执法有硬度。</w:t>
      </w:r>
    </w:p>
    <w:p w:rsidR="00C2705E" w:rsidRDefault="00C2705E" w:rsidP="00C2705E">
      <w:pPr>
        <w:ind w:firstLineChars="200" w:firstLine="420"/>
      </w:pPr>
      <w:r>
        <w:rPr>
          <w:rFonts w:hint="eastAsia"/>
        </w:rPr>
        <w:t>该区建立自然资源工作联席会议制度，由管委会分管副主任负责召集，纪委监委、组织人事、宣传统战、办公室、发展改革商务统计、财政、开发建设、农业农村、公安分局、生态环境、林业等众多部门参加，定期协商解决自然资源工作重点、难点、堵点问题，相继出台巡查制度、部门协作制度、工作督查制度、信息公开制度、工作通报制度和奖惩制度等一系列制度。</w:t>
      </w:r>
    </w:p>
    <w:p w:rsidR="00C2705E" w:rsidRDefault="00C2705E" w:rsidP="00C2705E">
      <w:pPr>
        <w:ind w:firstLineChars="200" w:firstLine="420"/>
      </w:pPr>
      <w:r>
        <w:rPr>
          <w:rFonts w:hint="eastAsia"/>
        </w:rPr>
        <w:t>“动态巡</w:t>
      </w:r>
      <w:r>
        <w:t>+</w:t>
      </w:r>
      <w:r>
        <w:t>常态化</w:t>
      </w:r>
      <w:r>
        <w:t>”</w:t>
      </w:r>
      <w:r>
        <w:t>，制止违法行为有实招。</w:t>
      </w:r>
    </w:p>
    <w:p w:rsidR="00C2705E" w:rsidRDefault="00C2705E" w:rsidP="00C2705E">
      <w:pPr>
        <w:ind w:firstLineChars="200" w:firstLine="420"/>
      </w:pPr>
      <w:r>
        <w:rPr>
          <w:rFonts w:hint="eastAsia"/>
        </w:rPr>
        <w:t>常德市自然资源和规划局柳叶湖分局联合相关部门组建无人机队伍，定期进行动态巡查，坚决制止违法行为。针对巡查发现以及卫片执法检查发现的违法占用耕地、非法采矿、违规侵占生态保护红线等造成严重后果的重大问题线索或案件，进行联合会商；各类自然资源违法行为的公益诉讼、刑事立案、行政执法、问责追责实现制度化、常态化。</w:t>
      </w:r>
    </w:p>
    <w:p w:rsidR="00C2705E" w:rsidRDefault="00C2705E" w:rsidP="00C2705E">
      <w:pPr>
        <w:ind w:firstLineChars="200" w:firstLine="420"/>
      </w:pPr>
      <w:r>
        <w:rPr>
          <w:rFonts w:hint="eastAsia"/>
        </w:rPr>
        <w:t>“农田就是农田，只能用来发展种植业，特别是粮食生产。”柳叶湖旅游度假区党工委副书记、管委会主任张凯介绍，</w:t>
      </w:r>
      <w:r>
        <w:t>3</w:t>
      </w:r>
      <w:r>
        <w:t>年多来，部省下发柳叶湖旅游度假区卫片监测图斑</w:t>
      </w:r>
      <w:r>
        <w:t>378</w:t>
      </w:r>
      <w:r>
        <w:t>个，乡镇（街道）、相关部门通力协作，立行立改，实现柳叶湖辖区卫片执法</w:t>
      </w:r>
      <w:r>
        <w:t>3</w:t>
      </w:r>
      <w:r>
        <w:t>年</w:t>
      </w:r>
      <w:r>
        <w:t>“</w:t>
      </w:r>
      <w:r>
        <w:t>零增长</w:t>
      </w:r>
      <w:r>
        <w:t>”</w:t>
      </w:r>
      <w:r>
        <w:t>目标。</w:t>
      </w:r>
    </w:p>
    <w:p w:rsidR="00C2705E" w:rsidRDefault="00C2705E" w:rsidP="00C2705E">
      <w:pPr>
        <w:ind w:firstLineChars="200" w:firstLine="420"/>
      </w:pPr>
      <w:r>
        <w:t>3</w:t>
      </w:r>
      <w:r>
        <w:t>、执法温度</w:t>
      </w:r>
      <w:r>
        <w:t>——</w:t>
      </w:r>
      <w:r>
        <w:t>柔性执法贯穿全过程</w:t>
      </w:r>
    </w:p>
    <w:p w:rsidR="00C2705E" w:rsidRDefault="00C2705E" w:rsidP="00C2705E">
      <w:pPr>
        <w:ind w:firstLineChars="200" w:firstLine="420"/>
      </w:pPr>
      <w:r>
        <w:rPr>
          <w:rFonts w:hint="eastAsia"/>
        </w:rPr>
        <w:t>“巡查</w:t>
      </w:r>
      <w:r>
        <w:t>+</w:t>
      </w:r>
      <w:r>
        <w:t>诉讼</w:t>
      </w:r>
      <w:r>
        <w:t>”</w:t>
      </w:r>
      <w:r>
        <w:t>，宽严相济筑牢耕地保护底线。</w:t>
      </w:r>
    </w:p>
    <w:p w:rsidR="00C2705E" w:rsidRDefault="00C2705E" w:rsidP="00C2705E">
      <w:pPr>
        <w:ind w:firstLineChars="200" w:firstLine="420"/>
      </w:pPr>
      <w:r>
        <w:rPr>
          <w:rFonts w:hint="eastAsia"/>
        </w:rPr>
        <w:t>一份不起诉决定书，守护了</w:t>
      </w:r>
      <w:r>
        <w:t>30</w:t>
      </w:r>
      <w:r>
        <w:t>余亩农用地，也震慑了违法占用耕地的不法行为。这在柳叶湖旅游度假区乃至常德市的耕地保护领域影响深远。</w:t>
      </w:r>
    </w:p>
    <w:p w:rsidR="00C2705E" w:rsidRDefault="00C2705E" w:rsidP="00C2705E">
      <w:pPr>
        <w:ind w:firstLineChars="200" w:firstLine="420"/>
      </w:pPr>
      <w:r>
        <w:t>2022</w:t>
      </w:r>
      <w:r>
        <w:t>年</w:t>
      </w:r>
      <w:r>
        <w:t>3</w:t>
      </w:r>
      <w:r>
        <w:t>月，经常德市自然资源和规划局柳叶湖分局巡查发现，柳叶湖街道的顾某某占用本村租赁的土地作为它用，占用农用地面积</w:t>
      </w:r>
      <w:r>
        <w:t>30.8</w:t>
      </w:r>
      <w:r>
        <w:t>亩。经鉴定发现，顾某某占用的农用地损毁程度均已达到严重损坏，其行为已涉嫌犯罪。</w:t>
      </w:r>
    </w:p>
    <w:p w:rsidR="00C2705E" w:rsidRDefault="00C2705E" w:rsidP="00C2705E">
      <w:pPr>
        <w:ind w:firstLineChars="200" w:firstLine="420"/>
      </w:pPr>
      <w:r>
        <w:rPr>
          <w:rFonts w:hint="eastAsia"/>
        </w:rPr>
        <w:t>同年</w:t>
      </w:r>
      <w:r>
        <w:t>4</w:t>
      </w:r>
      <w:r>
        <w:t>月，该分局将该案移交公安部门追究刑事责任。经公安部门立案侦查，顾某某行为构成非法占用农用地罪，移交武陵区人民检察院提起诉讼。接案后，武陵区人民检察院对顾某某的行为调查取证。鉴于顾某某的行为区别于将使用中的耕地用于建设的行为，其主观恶性相对较小，且顾某某已是</w:t>
      </w:r>
      <w:r>
        <w:t>76</w:t>
      </w:r>
      <w:r>
        <w:t>岁高龄，并反省了自己的行为，认罪认罚，保证按照耕地恢复协议严格履行义务，希望得到从轻处理。最终，武陵区人民检察院对顾某某作出不起诉决定。</w:t>
      </w:r>
    </w:p>
    <w:p w:rsidR="00C2705E" w:rsidRDefault="00C2705E" w:rsidP="00C2705E">
      <w:pPr>
        <w:ind w:firstLineChars="200" w:firstLine="420"/>
      </w:pPr>
      <w:r>
        <w:rPr>
          <w:rFonts w:hint="eastAsia"/>
        </w:rPr>
        <w:t>“震慑</w:t>
      </w:r>
      <w:r>
        <w:t>+</w:t>
      </w:r>
      <w:r>
        <w:t>教育</w:t>
      </w:r>
      <w:r>
        <w:t>”</w:t>
      </w:r>
      <w:r>
        <w:t>，恩威并施提升耕地保护意识。</w:t>
      </w:r>
    </w:p>
    <w:p w:rsidR="00C2705E" w:rsidRDefault="00C2705E" w:rsidP="00C2705E">
      <w:pPr>
        <w:ind w:firstLineChars="200" w:firstLine="420"/>
      </w:pPr>
      <w:r>
        <w:rPr>
          <w:rFonts w:hint="eastAsia"/>
        </w:rPr>
        <w:t>为达到打击一个、教育一片的目的，在检察院、公安机关、分局共同商讨后，承办检察官前往涉案地点，对当地群众代表公开宣告顾某某不起诉决定书；以案说法，为在场群众上了一堂生动的普法宣传和警示教育课，提升群众的耕地保护意识。</w:t>
      </w:r>
    </w:p>
    <w:p w:rsidR="00C2705E" w:rsidRDefault="00C2705E" w:rsidP="00C2705E">
      <w:pPr>
        <w:ind w:firstLineChars="200" w:firstLine="420"/>
      </w:pPr>
      <w:r>
        <w:t>8</w:t>
      </w:r>
      <w:r>
        <w:t>月</w:t>
      </w:r>
      <w:r>
        <w:t>31</w:t>
      </w:r>
      <w:r>
        <w:t>日，在万寿社区耕地恢复现场，除少数地势特别低洼区域外，大部分已恢复耕种水稻。刘风说：</w:t>
      </w:r>
      <w:r>
        <w:t>“</w:t>
      </w:r>
      <w:r>
        <w:t>通过这次的普法和宣传，大家都深刻地认识到，不能乱占耕地，否则损失的是自己的利益。</w:t>
      </w:r>
      <w:r>
        <w:t>”</w:t>
      </w:r>
    </w:p>
    <w:p w:rsidR="00C2705E" w:rsidRDefault="00C2705E" w:rsidP="00C2705E">
      <w:pPr>
        <w:ind w:firstLineChars="200" w:firstLine="420"/>
      </w:pPr>
      <w:r>
        <w:rPr>
          <w:rFonts w:hint="eastAsia"/>
        </w:rPr>
        <w:t>在柳叶湖旅游度假区，联动执法查处的严，与全过程执法的柔，形成执法护航耕地保护辩证的两面，彰显着执法护航耕地保护的温度。</w:t>
      </w:r>
    </w:p>
    <w:p w:rsidR="00C2705E" w:rsidRDefault="00C2705E" w:rsidP="00C2705E">
      <w:pPr>
        <w:ind w:firstLineChars="200" w:firstLine="420"/>
      </w:pPr>
      <w:r>
        <w:rPr>
          <w:rFonts w:hint="eastAsia"/>
        </w:rPr>
        <w:t>“要严格执法，恢复耕地，也要考虑到村民的实际情况。”常德市自然资源和规划局柳叶湖分局局长丁昌法说，</w:t>
      </w:r>
      <w:r>
        <w:t>3</w:t>
      </w:r>
      <w:r>
        <w:t>年零违法，不是完全没有违法用地，而是通过宣传、查案，将违法用地查办到位。该局坚持将柔性执法、说理式执法的理念贯穿执法全过程，引导当事人主动纠正违法行为。对情节轻微并及时纠正，没有造成危害后果，或者主动消除违法状态的，原则上不予处罚或处理。对于严重违法行为，重拳打击、公开曝光、公益诉讼的方式，达到警示一片、震慑一片的效果。</w:t>
      </w:r>
    </w:p>
    <w:p w:rsidR="00C2705E" w:rsidRDefault="00C2705E" w:rsidP="00C2705E">
      <w:pPr>
        <w:ind w:firstLineChars="200" w:firstLine="420"/>
      </w:pPr>
      <w:r>
        <w:rPr>
          <w:rFonts w:hint="eastAsia"/>
        </w:rPr>
        <w:t>民非谷不食，谷非地不生。耕地是粮食生产的命根子，柳叶湖旅游度假区必将实行最严格的耕地保护制度，坚持严格执法与柔性执法刚柔相济，在护航耕地保护的道路上走出柳叶湖的破题之路。</w:t>
      </w:r>
    </w:p>
    <w:p w:rsidR="00C2705E" w:rsidRDefault="00C2705E" w:rsidP="007B0A76">
      <w:pPr>
        <w:jc w:val="right"/>
      </w:pPr>
      <w:r w:rsidRPr="007B0A76">
        <w:rPr>
          <w:rFonts w:hint="eastAsia"/>
        </w:rPr>
        <w:t>湖南日报</w:t>
      </w:r>
      <w:r>
        <w:rPr>
          <w:rFonts w:hint="eastAsia"/>
        </w:rPr>
        <w:t xml:space="preserve"> 2023-9-13</w:t>
      </w:r>
    </w:p>
    <w:p w:rsidR="00C2705E" w:rsidRDefault="00C2705E" w:rsidP="004A127D">
      <w:pPr>
        <w:sectPr w:rsidR="00C2705E" w:rsidSect="004A127D">
          <w:type w:val="continuous"/>
          <w:pgSz w:w="11906" w:h="16838"/>
          <w:pgMar w:top="1644" w:right="1236" w:bottom="1418" w:left="1814" w:header="851" w:footer="907" w:gutter="0"/>
          <w:pgNumType w:start="1"/>
          <w:cols w:space="720"/>
          <w:docGrid w:type="lines" w:linePitch="341" w:charSpace="2373"/>
        </w:sectPr>
      </w:pPr>
    </w:p>
    <w:p w:rsidR="00927B17" w:rsidRDefault="00927B17"/>
    <w:sectPr w:rsidR="00927B17">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C2705E"/>
    <w:rsid w:val="00927B17"/>
    <w:rsid w:val="00C2705E"/>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C2705E"/>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C2705E"/>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CCE8C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460</Words>
  <Characters>2624</Characters>
  <Application>Microsoft Office Word</Application>
  <DocSecurity>0</DocSecurity>
  <Lines>21</Lines>
  <Paragraphs>6</Paragraphs>
  <ScaleCrop>false</ScaleCrop>
  <Company>Microsoft</Company>
  <LinksUpToDate>false</LinksUpToDate>
  <CharactersWithSpaces>3078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2023-11-13T08:34:00Z</dcterms:created>
</cp:coreProperties>
</file>