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85" w:rsidRDefault="006B5185" w:rsidP="00827B14">
      <w:pPr>
        <w:pStyle w:val="1"/>
      </w:pPr>
      <w:r w:rsidRPr="00827B14">
        <w:rPr>
          <w:rFonts w:hint="eastAsia"/>
        </w:rPr>
        <w:t>蹄疾步稳，深化医改，顺德晒“一年考”亮眼成绩单</w:t>
      </w:r>
    </w:p>
    <w:p w:rsidR="006B5185" w:rsidRDefault="006B5185" w:rsidP="006B5185">
      <w:pPr>
        <w:ind w:firstLineChars="200" w:firstLine="420"/>
      </w:pPr>
      <w:r>
        <w:rPr>
          <w:rFonts w:hint="eastAsia"/>
        </w:rPr>
        <w:t>近日，广东省基层卫生健康综合试验区建设单位名单公布，顺德区榜上有名，为佛山市唯一上榜单位。在荣登这一“榜单”前，顺德在大湾区城市群中，蹄疾步稳地深化医改。</w:t>
      </w:r>
    </w:p>
    <w:p w:rsidR="006B5185" w:rsidRDefault="006B5185" w:rsidP="006B5185">
      <w:pPr>
        <w:ind w:firstLineChars="200" w:firstLine="420"/>
      </w:pPr>
      <w:r>
        <w:rPr>
          <w:rFonts w:hint="eastAsia"/>
        </w:rPr>
        <w:t>时针回拨至</w:t>
      </w:r>
      <w:r>
        <w:t>2022</w:t>
      </w:r>
      <w:r>
        <w:t>年</w:t>
      </w:r>
      <w:r>
        <w:t>7</w:t>
      </w:r>
      <w:r>
        <w:t>月，顺德健康共同体（下称</w:t>
      </w:r>
      <w:r>
        <w:t>“</w:t>
      </w:r>
      <w:r>
        <w:t>健共体</w:t>
      </w:r>
      <w:r>
        <w:t>”</w:t>
      </w:r>
      <w:r>
        <w:t>）建设方案出台，当年</w:t>
      </w:r>
      <w:r>
        <w:t>7</w:t>
      </w:r>
      <w:r>
        <w:t>月</w:t>
      </w:r>
      <w:r>
        <w:t>29</w:t>
      </w:r>
      <w:r>
        <w:t>日该区</w:t>
      </w:r>
      <w:r>
        <w:t>10</w:t>
      </w:r>
      <w:r>
        <w:t>个镇街健共体同步成立。</w:t>
      </w:r>
    </w:p>
    <w:p w:rsidR="006B5185" w:rsidRDefault="006B5185" w:rsidP="006B5185">
      <w:pPr>
        <w:ind w:firstLineChars="200" w:firstLine="420"/>
      </w:pPr>
      <w:r>
        <w:rPr>
          <w:rFonts w:hint="eastAsia"/>
        </w:rPr>
        <w:t>一年来，以健共体建设为切入点，顺德通过“五强化、五重构、五下沉、五融合”的措施，构建起了新时代健康保障体系，各项改革取得新突破、新成效。</w:t>
      </w:r>
    </w:p>
    <w:p w:rsidR="006B5185" w:rsidRDefault="006B5185" w:rsidP="006B5185">
      <w:pPr>
        <w:ind w:firstLineChars="200" w:firstLine="420"/>
      </w:pPr>
      <w:r>
        <w:rPr>
          <w:rFonts w:hint="eastAsia"/>
        </w:rPr>
        <w:t>五强化：构建行稳致远的医改治理新体制</w:t>
      </w:r>
    </w:p>
    <w:p w:rsidR="006B5185" w:rsidRDefault="006B5185" w:rsidP="006B5185">
      <w:pPr>
        <w:ind w:firstLineChars="200" w:firstLine="420"/>
      </w:pPr>
      <w:r>
        <w:rPr>
          <w:rFonts w:hint="eastAsia"/>
        </w:rPr>
        <w:t>“我们通过强化党委领导、管办分开、绩效引领、统筹整合、数智支撑，来构建行稳致远的医改治理新体制。”顺德区医改办副主任洪新田介绍。</w:t>
      </w:r>
    </w:p>
    <w:p w:rsidR="006B5185" w:rsidRDefault="006B5185" w:rsidP="006B5185">
      <w:pPr>
        <w:ind w:firstLineChars="200" w:firstLine="420"/>
      </w:pPr>
      <w:r>
        <w:rPr>
          <w:rFonts w:hint="eastAsia"/>
        </w:rPr>
        <w:t>在强化党委领导方面，顺德成立了以区委书记为组长的区医改领导小组，医改办提级设在区委办公室，各镇街也参照成立。牵头医院党委书记担任镇（街道）卫生健康行政部门党组织班子成员，牵头医院党组织领导成员单位党组织，实行牵头医院党委领导下的院长负责制。</w:t>
      </w:r>
    </w:p>
    <w:p w:rsidR="006B5185" w:rsidRDefault="006B5185" w:rsidP="006B5185">
      <w:pPr>
        <w:ind w:firstLineChars="200" w:firstLine="420"/>
      </w:pPr>
      <w:r>
        <w:rPr>
          <w:rFonts w:hint="eastAsia"/>
        </w:rPr>
        <w:t>过去一年来，顺德区政府主导健共体建设，强化管办分开、政事分开。用两个清单推动政府在投入保障、管理、监督等方面的责任。各健共体医保基金统一账户和统一管理，统一药品耗材采购账户，基本公卫经费打包给各健共体，共同提供基本公共卫生服务。</w:t>
      </w:r>
    </w:p>
    <w:p w:rsidR="006B5185" w:rsidRDefault="006B5185" w:rsidP="006B5185">
      <w:pPr>
        <w:ind w:firstLineChars="200" w:firstLine="420"/>
      </w:pPr>
      <w:r>
        <w:rPr>
          <w:rFonts w:hint="eastAsia"/>
        </w:rPr>
        <w:t>勒流健共体医务人员到裕源小学开展健康教育。</w:t>
      </w:r>
    </w:p>
    <w:p w:rsidR="006B5185" w:rsidRDefault="006B5185" w:rsidP="006B5185">
      <w:pPr>
        <w:ind w:firstLineChars="200" w:firstLine="420"/>
      </w:pPr>
      <w:r>
        <w:rPr>
          <w:rFonts w:hint="eastAsia"/>
        </w:rPr>
        <w:t>譬如，伦教街道探索财政资金和链接社会资源打包给健共体；镇街医院和社卫中心的行政部门全部整合，大幅精简，合署办公，全面落实医院对社卫中心的管理、经营、人事、分配等自主权。</w:t>
      </w:r>
    </w:p>
    <w:p w:rsidR="006B5185" w:rsidRDefault="006B5185" w:rsidP="006B5185">
      <w:pPr>
        <w:ind w:firstLineChars="200" w:firstLine="420"/>
      </w:pPr>
      <w:r>
        <w:rPr>
          <w:rFonts w:hint="eastAsia"/>
        </w:rPr>
        <w:t>在强化绩效引领上，顺德把深化医改列为重点工作连续两年纳入政府绩效考核指标。把公立医院国家绩效考核和深化医改考核成绩与班子绩效、任免挂钩，把健康指标作为评价核心指标，采取半月报送、月度分析、季度小结做实监测评价，促进公益性“三个回归”和向“以健康为中心”转变。</w:t>
      </w:r>
    </w:p>
    <w:p w:rsidR="006B5185" w:rsidRDefault="006B5185" w:rsidP="006B5185">
      <w:pPr>
        <w:ind w:firstLineChars="200" w:firstLine="420"/>
      </w:pPr>
      <w:r>
        <w:rPr>
          <w:rFonts w:hint="eastAsia"/>
        </w:rPr>
        <w:t>在强化统筹整合上，各镇街公立医院牵头整合社区卫生服务中心组建成紧密型健康共同体，</w:t>
      </w:r>
      <w:r>
        <w:t>13</w:t>
      </w:r>
      <w:r>
        <w:t>个民营医疗机构加入北滘健共体。区属医疗机构与健共体组建了</w:t>
      </w:r>
      <w:r>
        <w:t>16</w:t>
      </w:r>
      <w:r>
        <w:t>个专科联盟。各健共体完成</w:t>
      </w:r>
      <w:r>
        <w:t>“</w:t>
      </w:r>
      <w:r>
        <w:t>十个统一</w:t>
      </w:r>
      <w:r>
        <w:t>”</w:t>
      </w:r>
      <w:r>
        <w:t>管理，实行人、财、物、信息一体化管理。各牵头医院院长兼任镇（街道）疾病预防控制中心、社区卫生服务中心主任，顺德区疾控中心下派人员做实做强镇疾病预防控制中心，织密公共卫生服务网底。</w:t>
      </w:r>
    </w:p>
    <w:p w:rsidR="006B5185" w:rsidRDefault="006B5185" w:rsidP="006B5185">
      <w:pPr>
        <w:ind w:firstLineChars="200" w:firstLine="420"/>
      </w:pPr>
      <w:r>
        <w:rPr>
          <w:rFonts w:hint="eastAsia"/>
        </w:rPr>
        <w:t>在强化数智支撑上，顺德已编制了全区医疗健康信息一体化建设详细设计方案，构建卫生健康新型数字基础支撑体系，实现健康顺德“一朵云”、监管“一张网”、服务“一平台”、信息“一体化”的数字健康建设目标。</w:t>
      </w:r>
    </w:p>
    <w:p w:rsidR="006B5185" w:rsidRDefault="006B5185" w:rsidP="006B5185">
      <w:pPr>
        <w:ind w:firstLineChars="200" w:firstLine="420"/>
      </w:pPr>
      <w:r>
        <w:rPr>
          <w:rFonts w:hint="eastAsia"/>
        </w:rPr>
        <w:t>五重构：打造优质高效的整合型服务新体系</w:t>
      </w:r>
    </w:p>
    <w:p w:rsidR="006B5185" w:rsidRDefault="006B5185" w:rsidP="006B5185">
      <w:pPr>
        <w:ind w:firstLineChars="200" w:firstLine="420"/>
      </w:pPr>
      <w:r>
        <w:rPr>
          <w:rFonts w:hint="eastAsia"/>
        </w:rPr>
        <w:t>一年来，通过多方联动，顺德重构了公共卫生服务体系。目前，各镇街健共体全部成立公共卫生管理中心，强化健共体公共卫生职责，推进村（居）公共卫生委员会建设，全区各医疗卫生机构均开展临床公卫双向培训。均安、陈村、容桂疾控中心在区镇支持下已进入半实体化运作；伦教继续加大财政投入推进健康小镇建设；乐从探索综治网格员助力家庭医生签约服务新模式；北滘医院设立医防融合服务岗，医防协同保障居民健康。</w:t>
      </w:r>
    </w:p>
    <w:p w:rsidR="006B5185" w:rsidRDefault="006B5185" w:rsidP="006B5185">
      <w:pPr>
        <w:ind w:firstLineChars="200" w:firstLine="420"/>
      </w:pPr>
      <w:r>
        <w:rPr>
          <w:rFonts w:hint="eastAsia"/>
        </w:rPr>
        <w:t>伦教健共体上线“医</w:t>
      </w:r>
      <w:r>
        <w:t>+</w:t>
      </w:r>
      <w:r>
        <w:t>家</w:t>
      </w:r>
      <w:r>
        <w:t>”</w:t>
      </w:r>
      <w:r>
        <w:t>智能健康信息平台，深化健康小镇建设，为市民建立起便捷的就医新通道。</w:t>
      </w:r>
    </w:p>
    <w:p w:rsidR="006B5185" w:rsidRDefault="006B5185" w:rsidP="006B5185">
      <w:pPr>
        <w:ind w:firstLineChars="200" w:firstLine="420"/>
      </w:pPr>
      <w:r>
        <w:rPr>
          <w:rFonts w:hint="eastAsia"/>
        </w:rPr>
        <w:t>通过共建共享，顺德重构了健康促进服务体系。当前，各健共体全部设立健康促进中心，统筹健康促进和疾病管理，开展健康知识普及行动，全方位共促全周期健康。顺德区健康教育所出台科普人才培养认定新举措，加快建设科普专业队伍。容桂制定健康科普教育清单，满足不同人群需求。乐从开展覆盖全镇的急救护知识巡回宣讲。杏坛开展“你点我讲，按需授课”活动，把健康知识送到群众身边。</w:t>
      </w:r>
    </w:p>
    <w:p w:rsidR="006B5185" w:rsidRDefault="006B5185" w:rsidP="006B5185">
      <w:pPr>
        <w:ind w:firstLineChars="200" w:firstLine="420"/>
      </w:pPr>
      <w:r>
        <w:rPr>
          <w:rFonts w:hint="eastAsia"/>
        </w:rPr>
        <w:t>顺德各镇街健共体探索成立健康促进中心，统筹健康促进和疾病管理。图为均安健共体健康管理中心。</w:t>
      </w:r>
    </w:p>
    <w:p w:rsidR="006B5185" w:rsidRDefault="006B5185" w:rsidP="006B5185">
      <w:pPr>
        <w:ind w:firstLineChars="200" w:firstLine="420"/>
      </w:pPr>
      <w:r>
        <w:rPr>
          <w:rFonts w:hint="eastAsia"/>
        </w:rPr>
        <w:t>通过精准突破，顺德重构了分级医疗服务体系。顺德区各镇街健共体均设立了转诊服务中心，强化落实各成员单位功能定位，以急慢分治为突破口，围绕慢性病精准下沉人才、技术、药物、设备、信息，初步建立“医院舍得放、基层接得住、群众愿意去”的机制，初步形成有序的分级诊疗新格局。全区牵头医院下转社区</w:t>
      </w:r>
      <w:r>
        <w:t>6126</w:t>
      </w:r>
      <w:r>
        <w:t>人次，社区上转牵头医院</w:t>
      </w:r>
      <w:r>
        <w:t>11871</w:t>
      </w:r>
      <w:r>
        <w:t>人次，上转区属医院住院</w:t>
      </w:r>
      <w:r>
        <w:t>1647</w:t>
      </w:r>
      <w:r>
        <w:t>人次。上半年，全区基层诊疗量占比快速提升</w:t>
      </w:r>
      <w:r>
        <w:t>10%</w:t>
      </w:r>
      <w:r>
        <w:t>。</w:t>
      </w:r>
    </w:p>
    <w:p w:rsidR="006B5185" w:rsidRDefault="006B5185" w:rsidP="006B5185">
      <w:pPr>
        <w:ind w:firstLineChars="200" w:firstLine="420"/>
      </w:pPr>
      <w:r>
        <w:rPr>
          <w:rFonts w:hint="eastAsia"/>
        </w:rPr>
        <w:t>各镇街健共体统筹资源，下沉社区开设专科门诊，开展糖尿病等慢病诊疗服务。</w:t>
      </w:r>
    </w:p>
    <w:p w:rsidR="006B5185" w:rsidRDefault="006B5185" w:rsidP="006B5185">
      <w:pPr>
        <w:ind w:firstLineChars="200" w:firstLine="420"/>
      </w:pPr>
      <w:r>
        <w:rPr>
          <w:rFonts w:hint="eastAsia"/>
        </w:rPr>
        <w:t>通过守正创新，顺德进一步重构中医药服务体系。各镇街健共体均设立中医药管理中心，从人才、服务、资源方面发力，培养中医药人才，提升中医服务能力。全区提供中医适宜技术服务</w:t>
      </w:r>
      <w:r>
        <w:t>247</w:t>
      </w:r>
      <w:r>
        <w:t>项，社卫中医诊疗人次占比达</w:t>
      </w:r>
      <w:r>
        <w:t>67.06%</w:t>
      </w:r>
      <w:r>
        <w:t>。广州中医药大学顺德医院联合勒流、均安举办西学中班，经过</w:t>
      </w:r>
      <w:r>
        <w:t>3</w:t>
      </w:r>
      <w:r>
        <w:t>年培养，在今年</w:t>
      </w:r>
      <w:r>
        <w:t>9</w:t>
      </w:r>
      <w:r>
        <w:t>月共</w:t>
      </w:r>
      <w:r>
        <w:t>165</w:t>
      </w:r>
      <w:r>
        <w:t>人即将毕业。</w:t>
      </w:r>
    </w:p>
    <w:p w:rsidR="006B5185" w:rsidRDefault="006B5185" w:rsidP="006B5185">
      <w:pPr>
        <w:ind w:firstLineChars="200" w:firstLine="420"/>
      </w:pPr>
      <w:r>
        <w:rPr>
          <w:rFonts w:hint="eastAsia"/>
        </w:rPr>
        <w:t>通过深化医改，传承中医药创新发展，顺德全区目前可提供中医适宜技术服务达</w:t>
      </w:r>
      <w:r>
        <w:t>247</w:t>
      </w:r>
      <w:r>
        <w:t>项。</w:t>
      </w:r>
    </w:p>
    <w:p w:rsidR="006B5185" w:rsidRDefault="006B5185" w:rsidP="006B5185">
      <w:pPr>
        <w:ind w:firstLineChars="200" w:firstLine="420"/>
      </w:pPr>
      <w:r>
        <w:rPr>
          <w:rFonts w:hint="eastAsia"/>
        </w:rPr>
        <w:t>通过分级分类，顺德进一步重构重点人群服务体系，积极推进妇幼安康、身心同康、医养康养融合和残疾人健康服务提升等工程建设。其中，区妇幼保健院与健共体组成专科联盟，参与医育、医校融合建设，伍仲珮纪念医院在龙江医院开设首个精神卫生分中心，构建“区—镇—村居”三级心理健康服务体系；均安先行探索健共体托管镇敬老院，建设家门口医养结合推广基地；伦教先行探索建设残疾人托养中心，为残疾人提供连续性、一体化服务。</w:t>
      </w:r>
    </w:p>
    <w:p w:rsidR="006B5185" w:rsidRDefault="006B5185" w:rsidP="006B5185">
      <w:pPr>
        <w:ind w:firstLineChars="200" w:firstLine="420"/>
      </w:pPr>
      <w:r>
        <w:rPr>
          <w:rFonts w:hint="eastAsia"/>
        </w:rPr>
        <w:t>五下沉：构建“家门口”好看病的新格局</w:t>
      </w:r>
    </w:p>
    <w:p w:rsidR="006B5185" w:rsidRDefault="006B5185" w:rsidP="006B5185">
      <w:pPr>
        <w:ind w:firstLineChars="200" w:firstLine="420"/>
      </w:pPr>
      <w:r>
        <w:rPr>
          <w:rFonts w:hint="eastAsia"/>
        </w:rPr>
        <w:t>过去一年来，顺德各健共体牵头医院陆续启动中级职称以上专科医师下沉基层行动，开设“全专联合门诊”，每周不少于半天到各社区站点传帮带，群众在村居获得诊疗。全区开设</w:t>
      </w:r>
      <w:r>
        <w:t>106</w:t>
      </w:r>
      <w:r>
        <w:t>个</w:t>
      </w:r>
      <w:r>
        <w:t>“</w:t>
      </w:r>
      <w:r>
        <w:t>全专科联合门诊</w:t>
      </w:r>
      <w:r>
        <w:t>”</w:t>
      </w:r>
      <w:r>
        <w:t>，牵头医院医生出诊</w:t>
      </w:r>
      <w:r>
        <w:t>2868</w:t>
      </w:r>
      <w:r>
        <w:t>次，共接诊</w:t>
      </w:r>
      <w:r>
        <w:t>25399</w:t>
      </w:r>
      <w:r>
        <w:t>人次。</w:t>
      </w:r>
    </w:p>
    <w:p w:rsidR="006B5185" w:rsidRDefault="006B5185" w:rsidP="006B5185">
      <w:pPr>
        <w:ind w:firstLineChars="200" w:firstLine="420"/>
      </w:pPr>
      <w:r>
        <w:rPr>
          <w:rFonts w:hint="eastAsia"/>
        </w:rPr>
        <w:t>各牵头医院下沉设备仪器</w:t>
      </w:r>
      <w:r>
        <w:t>500</w:t>
      </w:r>
      <w:r>
        <w:t>多台，金额达</w:t>
      </w:r>
      <w:r>
        <w:t>1000</w:t>
      </w:r>
      <w:r>
        <w:t>万元；下沉新技术新项目达</w:t>
      </w:r>
      <w:r>
        <w:t>35</w:t>
      </w:r>
      <w:r>
        <w:t>项，服务</w:t>
      </w:r>
      <w:r>
        <w:t>4547</w:t>
      </w:r>
      <w:r>
        <w:t>人次。全部社卫站点可开具牵头医院检查、检验治疗项目和缴费，避免群众到医院重复排队。</w:t>
      </w:r>
    </w:p>
    <w:p w:rsidR="006B5185" w:rsidRDefault="006B5185" w:rsidP="006B5185">
      <w:pPr>
        <w:ind w:firstLineChars="200" w:firstLine="420"/>
      </w:pPr>
      <w:r>
        <w:rPr>
          <w:rFonts w:hint="eastAsia"/>
        </w:rPr>
        <w:t>各健共体统一药品采购与储备，统一“三降”（降压、降脂、降糖）药品目录，全区社卫站点共增加药品品规数</w:t>
      </w:r>
      <w:r>
        <w:t>2201</w:t>
      </w:r>
      <w:r>
        <w:t>个，其中治疗慢病药物品规数</w:t>
      </w:r>
      <w:r>
        <w:t>677</w:t>
      </w:r>
      <w:r>
        <w:t>个，群众在家门口能用到医院的药品。</w:t>
      </w:r>
    </w:p>
    <w:p w:rsidR="006B5185" w:rsidRDefault="006B5185" w:rsidP="006B5185">
      <w:pPr>
        <w:ind w:firstLineChars="200" w:firstLine="420"/>
      </w:pPr>
      <w:r>
        <w:rPr>
          <w:rFonts w:hint="eastAsia"/>
        </w:rPr>
        <w:t>顺德还完善升级区域卫生健康信息平台，建成全区血糖一体化管理平台和智慧药学平台，实现检查、检验结果互认。其中，容桂互联网医院向企业、家庭、学校延伸。伦教建成智慧医</w:t>
      </w:r>
      <w:r>
        <w:t>+</w:t>
      </w:r>
      <w:r>
        <w:t>家平台，通过广播电视提供线上服务。全区</w:t>
      </w:r>
      <w:r>
        <w:t>150</w:t>
      </w:r>
      <w:r>
        <w:t>个社卫站点实现了</w:t>
      </w:r>
      <w:r>
        <w:t>“</w:t>
      </w:r>
      <w:r>
        <w:t>站点开单采样</w:t>
      </w:r>
      <w:r>
        <w:t>——</w:t>
      </w:r>
      <w:r>
        <w:t>医院检查</w:t>
      </w:r>
      <w:r>
        <w:t>——</w:t>
      </w:r>
      <w:r>
        <w:t>站点看报告</w:t>
      </w:r>
      <w:r>
        <w:t>”</w:t>
      </w:r>
      <w:r>
        <w:t>模式，群众在家门口能查阅就医信息，节约时间和费用。</w:t>
      </w:r>
    </w:p>
    <w:p w:rsidR="006B5185" w:rsidRDefault="006B5185" w:rsidP="006B5185">
      <w:pPr>
        <w:ind w:firstLineChars="200" w:firstLine="420"/>
      </w:pPr>
      <w:r>
        <w:rPr>
          <w:rFonts w:hint="eastAsia"/>
        </w:rPr>
        <w:t>容桂健共体打造的互联网医院，可向企业、家庭、学校延伸。</w:t>
      </w:r>
    </w:p>
    <w:p w:rsidR="006B5185" w:rsidRDefault="006B5185" w:rsidP="006B5185">
      <w:pPr>
        <w:ind w:firstLineChars="200" w:firstLine="420"/>
      </w:pPr>
      <w:r>
        <w:rPr>
          <w:rFonts w:hint="eastAsia"/>
        </w:rPr>
        <w:t>与此同时，通过平稳落实门诊共济改革，充分用好报销比例差异化政策，尤其是门特两病最高可报销</w:t>
      </w:r>
      <w:r>
        <w:t>95%</w:t>
      </w:r>
      <w:r>
        <w:t>（卫生站点</w:t>
      </w:r>
      <w:r>
        <w:t>85%+</w:t>
      </w:r>
      <w:r>
        <w:t>家庭医生签约增</w:t>
      </w:r>
      <w:r>
        <w:t>10%</w:t>
      </w:r>
      <w:r>
        <w:t>）的利好新政惠民，两病门特申请增加</w:t>
      </w:r>
      <w:r>
        <w:t>3</w:t>
      </w:r>
      <w:r>
        <w:t>万余人，大大减轻群众负担，家门口看病更实惠，越来越多群众首选在基层就医。</w:t>
      </w:r>
    </w:p>
    <w:p w:rsidR="006B5185" w:rsidRDefault="006B5185" w:rsidP="006B5185">
      <w:pPr>
        <w:ind w:firstLineChars="200" w:firstLine="420"/>
      </w:pPr>
      <w:r>
        <w:rPr>
          <w:rFonts w:hint="eastAsia"/>
        </w:rPr>
        <w:t>“我们通过人员、技术、设备、信息、医保的‘五下沉’组合拳让群众好看病看好病，大力推动医防、医育、医企、医校、医养的‘五融合’让群众不得病晚得病，让医改惠及千家万户，成为顺德城市品质提升的‘软实力’。”洪新田说。</w:t>
      </w:r>
    </w:p>
    <w:p w:rsidR="006B5185" w:rsidRDefault="006B5185" w:rsidP="00827B14">
      <w:pPr>
        <w:jc w:val="right"/>
      </w:pPr>
      <w:r w:rsidRPr="00827B14">
        <w:rPr>
          <w:rFonts w:hint="eastAsia"/>
        </w:rPr>
        <w:t>顺德卫健</w:t>
      </w:r>
      <w:r>
        <w:rPr>
          <w:rFonts w:hint="eastAsia"/>
        </w:rPr>
        <w:t>2023-9-20</w:t>
      </w:r>
    </w:p>
    <w:p w:rsidR="006B5185" w:rsidRDefault="006B5185" w:rsidP="00295091">
      <w:pPr>
        <w:sectPr w:rsidR="006B5185" w:rsidSect="00295091">
          <w:type w:val="continuous"/>
          <w:pgSz w:w="11906" w:h="16838"/>
          <w:pgMar w:top="1644" w:right="1236" w:bottom="1418" w:left="1814" w:header="851" w:footer="907" w:gutter="0"/>
          <w:pgNumType w:start="1"/>
          <w:cols w:space="720"/>
          <w:docGrid w:type="lines" w:linePitch="341" w:charSpace="2373"/>
        </w:sectPr>
      </w:pPr>
    </w:p>
    <w:p w:rsidR="00722932" w:rsidRDefault="00722932"/>
    <w:sectPr w:rsidR="007229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5185"/>
    <w:rsid w:val="006B5185"/>
    <w:rsid w:val="007229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B518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B518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2484</Characters>
  <Application>Microsoft Office Word</Application>
  <DocSecurity>0</DocSecurity>
  <Lines>20</Lines>
  <Paragraphs>5</Paragraphs>
  <ScaleCrop>false</ScaleCrop>
  <Company>Microsoft</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2023-11-10T06:54:00Z</dcterms:created>
</cp:coreProperties>
</file>