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4B" w:rsidRPr="001D5A25" w:rsidRDefault="00B9534B" w:rsidP="001D5A25">
      <w:pPr>
        <w:pStyle w:val="1"/>
        <w:spacing w:line="245" w:lineRule="auto"/>
      </w:pPr>
      <w:r w:rsidRPr="001D5A25">
        <w:rPr>
          <w:rFonts w:hint="eastAsia"/>
        </w:rPr>
        <w:t>牡丹区妇幼保健院：守护全区妇女儿童健康</w:t>
      </w:r>
    </w:p>
    <w:p w:rsidR="00B9534B" w:rsidRDefault="00B9534B" w:rsidP="00B9534B">
      <w:pPr>
        <w:spacing w:line="245" w:lineRule="auto"/>
        <w:ind w:firstLineChars="200" w:firstLine="420"/>
        <w:jc w:val="left"/>
      </w:pPr>
      <w:r>
        <w:rPr>
          <w:rFonts w:hint="eastAsia"/>
        </w:rPr>
        <w:t>牡丹区妇幼保健院作为区内最重要的公共卫生医疗服务机构，肩负着保障妇女儿童健康的重任。他们拥有完善的职能和不断提升的医疗服务质量，一直致力于守护全区妇女儿童的健康。</w:t>
      </w:r>
    </w:p>
    <w:p w:rsidR="00B9534B" w:rsidRDefault="00B9534B" w:rsidP="00B9534B">
      <w:pPr>
        <w:spacing w:line="245" w:lineRule="auto"/>
        <w:ind w:firstLineChars="200" w:firstLine="420"/>
        <w:jc w:val="left"/>
      </w:pPr>
      <w:r>
        <w:rPr>
          <w:rFonts w:hint="eastAsia"/>
        </w:rPr>
        <w:t>菏泽市牡丹区妇幼保健院始建于</w:t>
      </w:r>
      <w:r>
        <w:t>1951</w:t>
      </w:r>
      <w:r>
        <w:t>年，是一所集临床诊疗、孕产妇接生、妇幼保健于一体的公共卫生医疗服务机构。承担全区妇女、儿童的保健及健康教育、母婴安全、出生缺陷综合防治、新生儿疾病筛查、重大传染病母婴阻断等工作；负责全区婚前医学检查、孕前优生检查、产前筛查、农村育龄妇女补服叶酸项目、适龄妇女</w:t>
      </w:r>
      <w:r>
        <w:t>"</w:t>
      </w:r>
      <w:r>
        <w:t>两癌</w:t>
      </w:r>
      <w:r>
        <w:t>"</w:t>
      </w:r>
      <w:r>
        <w:t>检查等公共卫生妇幼健康项目工作的实施。</w:t>
      </w:r>
    </w:p>
    <w:p w:rsidR="00B9534B" w:rsidRDefault="00B9534B" w:rsidP="00B9534B">
      <w:pPr>
        <w:spacing w:line="245" w:lineRule="auto"/>
        <w:ind w:firstLineChars="200" w:firstLine="420"/>
        <w:jc w:val="left"/>
      </w:pPr>
      <w:r>
        <w:rPr>
          <w:rFonts w:hint="eastAsia"/>
        </w:rPr>
        <w:t>医院设有妇产科、儿科、妇女保健科、儿童保健科、新生儿重症监护室等</w:t>
      </w:r>
      <w:r>
        <w:t>19</w:t>
      </w:r>
      <w:r>
        <w:t>个职能科室。医院设备先进，技术力量雄厚，现有专业技术人员</w:t>
      </w:r>
      <w:r>
        <w:t>298</w:t>
      </w:r>
      <w:r>
        <w:t>人，其中中高级职称</w:t>
      </w:r>
      <w:r>
        <w:t>151</w:t>
      </w:r>
      <w:r>
        <w:t>人。年门诊量达数万余人次，每年有数千余名新生儿在这里诞生。</w:t>
      </w:r>
    </w:p>
    <w:p w:rsidR="00B9534B" w:rsidRDefault="00B9534B" w:rsidP="00B9534B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在区委区政府和区卫健局的正确领导下，全院医护人员以满足妇女儿童需要为己任，始终坚持“人民至上、生命至上”的初心和使命，全体干部职工锐意进取，拓展新业务，发展新作为，服务于广大妇女儿童身心健康。</w:t>
      </w:r>
    </w:p>
    <w:p w:rsidR="00B9534B" w:rsidRDefault="00B9534B" w:rsidP="00B9534B">
      <w:pPr>
        <w:spacing w:line="245" w:lineRule="auto"/>
        <w:ind w:firstLineChars="200" w:firstLine="420"/>
        <w:jc w:val="left"/>
      </w:pPr>
      <w:r>
        <w:rPr>
          <w:rFonts w:hint="eastAsia"/>
        </w:rPr>
        <w:t>全院干部职工紧紧围绕妇幼保健核心发展架构，切实发挥党建引领作用，持续推进党建工作与业务工作融合发展，围绕四部制建设要求，以妇女保健、儿童保健、妇幼健康项目等保健业务为支撑，构建起妇幼专科医院高质量发展新体系；积极投身新院区发展建设，全面提高诊疗能力和技术水平，创建优势专科，加强医疗质量安全管理，优化服务质量和文化宣传，保障母婴安全；积极开展妇幼专科联盟宣讲、四送四进四提升健康促进活动、解决群众急难愁盼百日攻坚行动等活动，发挥妇幼专科联盟的医联体优势，将优质妇幼保健资源向基层下沉，满足妇女儿童日益增长的卫生健康需求，持续推动医院高质量发展。</w:t>
      </w:r>
    </w:p>
    <w:p w:rsidR="00B9534B" w:rsidRDefault="00B9534B" w:rsidP="00B9534B">
      <w:pPr>
        <w:spacing w:line="245" w:lineRule="auto"/>
        <w:ind w:firstLineChars="200" w:firstLine="420"/>
        <w:jc w:val="left"/>
      </w:pPr>
      <w:r>
        <w:rPr>
          <w:rFonts w:hint="eastAsia"/>
        </w:rPr>
        <w:t>目前医院主要开展以下业务：</w:t>
      </w:r>
    </w:p>
    <w:p w:rsidR="00B9534B" w:rsidRDefault="00B9534B" w:rsidP="00B9534B">
      <w:pPr>
        <w:spacing w:line="245" w:lineRule="auto"/>
        <w:ind w:firstLineChars="200" w:firstLine="420"/>
        <w:jc w:val="left"/>
      </w:pPr>
      <w:r>
        <w:t>1</w:t>
      </w:r>
      <w:r>
        <w:t>、导乐分娩、无痛分娩、产后康复；</w:t>
      </w:r>
      <w:r>
        <w:t>2</w:t>
      </w:r>
      <w:r>
        <w:t>、剖宫产等产科手术；</w:t>
      </w:r>
      <w:r>
        <w:t>3</w:t>
      </w:r>
      <w:r>
        <w:t>、子宫次全切、卵巢囊肿切除术等妇科手术；</w:t>
      </w:r>
      <w:r>
        <w:t>4</w:t>
      </w:r>
      <w:r>
        <w:t>、无痛流产术、可视流产、中晚期妊娠引产术，女性绝育术，放、取宫内节育器术等计划生育手术；</w:t>
      </w:r>
      <w:r>
        <w:t>5</w:t>
      </w:r>
      <w:r>
        <w:t>、不孕不育症的诊断治疗；</w:t>
      </w:r>
      <w:r>
        <w:t>6</w:t>
      </w:r>
      <w:r>
        <w:t>、妇女、儿童疾病的诊断治疗，儿童康复的治疗，特别擅长新生儿疾病的诊断治疗；</w:t>
      </w:r>
      <w:r>
        <w:t>7</w:t>
      </w:r>
      <w:r>
        <w:t>、全区妇女、儿童的保健及健康教育；</w:t>
      </w:r>
      <w:r>
        <w:t>8</w:t>
      </w:r>
      <w:r>
        <w:t>、全区《出生医学证明》的发放及管理；</w:t>
      </w:r>
      <w:r>
        <w:t>9</w:t>
      </w:r>
      <w:r>
        <w:t>、负责全区出生缺陷综合防治工作：</w:t>
      </w:r>
      <w:r>
        <w:t>A</w:t>
      </w:r>
      <w:r>
        <w:t>、全区免费婚前医学检查，</w:t>
      </w:r>
      <w:r>
        <w:t>B</w:t>
      </w:r>
      <w:r>
        <w:t>、全区免费孕前优生健康检查，</w:t>
      </w:r>
      <w:r>
        <w:t>C</w:t>
      </w:r>
      <w:r>
        <w:t>、全区免费产前筛查，</w:t>
      </w:r>
      <w:r>
        <w:t>D</w:t>
      </w:r>
      <w:r>
        <w:t>、全区新生儿疾病筛查的管理，</w:t>
      </w:r>
      <w:r>
        <w:t>E</w:t>
      </w:r>
      <w:r>
        <w:t>、全</w:t>
      </w:r>
      <w:r>
        <w:rPr>
          <w:rFonts w:hint="eastAsia"/>
        </w:rPr>
        <w:t>区新生儿听力筛查；</w:t>
      </w:r>
      <w:r>
        <w:t>10</w:t>
      </w:r>
      <w:r>
        <w:t>、负责全区公共卫生妇幼健康项目工作的实施：</w:t>
      </w:r>
      <w:r>
        <w:t>A</w:t>
      </w:r>
      <w:r>
        <w:t>、全区农村妇女免费服用叶酸预防神经管畸形，</w:t>
      </w:r>
      <w:r>
        <w:t>B</w:t>
      </w:r>
      <w:r>
        <w:t>、全区孕产妇预防乙肝、梅毒、艾滋病母婴传播工作，</w:t>
      </w:r>
      <w:r>
        <w:t>C</w:t>
      </w:r>
      <w:r>
        <w:t>、全区宫颈癌和乳腺癌检查。</w:t>
      </w:r>
    </w:p>
    <w:p w:rsidR="00B9534B" w:rsidRDefault="00B9534B" w:rsidP="00B9534B">
      <w:pPr>
        <w:spacing w:line="245" w:lineRule="auto"/>
        <w:ind w:firstLineChars="200" w:firstLine="420"/>
        <w:jc w:val="left"/>
      </w:pPr>
      <w:r>
        <w:rPr>
          <w:rFonts w:hint="eastAsia"/>
        </w:rPr>
        <w:t>医院设备先进，拥有世界先进飞利浦</w:t>
      </w:r>
      <w:r>
        <w:t>EPIQ7</w:t>
      </w:r>
      <w:r>
        <w:t>彩超，德国西门子全自动化学发光分析仪，德国原装进口</w:t>
      </w:r>
      <w:r>
        <w:t>KARL STORZ</w:t>
      </w:r>
      <w:r>
        <w:t>（卡尔史托斯）超高清宫腔镜系统，瑞士哈美顿有创呼吸机，美国康尔福盛无创呼吸机，丹麦雷度血气分析仪，全自动日立生化仪，德国全自动血凝仪，以色列骨密度仪，迈瑞全自动五分类血球仪，产科中央监护系统，新生儿中央监护系统，儿童营养膳食分析评估系统，儿童综合素质测试仪，振幅整合脑电图，妊高症监护仪，磁刺激仪，生物刺激反馈仪，超导可视人流仪，导乐分娩仪，婴儿培养箱等一大批先进仪器设备。</w:t>
      </w:r>
    </w:p>
    <w:p w:rsidR="00B9534B" w:rsidRDefault="00B9534B" w:rsidP="00B9534B">
      <w:pPr>
        <w:spacing w:line="245" w:lineRule="auto"/>
        <w:ind w:firstLineChars="200" w:firstLine="420"/>
        <w:jc w:val="left"/>
      </w:pPr>
      <w:r>
        <w:rPr>
          <w:rFonts w:hint="eastAsia"/>
        </w:rPr>
        <w:t>牡丹区妇幼保健院新院区项目位于泰山路以南，解放大街以西，毛庄北路以北。新院区项目自开工建设以来，得到了区委、区政府的高度重视，区直有关部门也给予了极大支持，使工程有条不紊顺利建设。医院根据二级甲等妇幼保健院标准，按照</w:t>
      </w:r>
      <w:r>
        <w:t>"</w:t>
      </w:r>
      <w:r>
        <w:t>高起点规划、高标准建设</w:t>
      </w:r>
      <w:r>
        <w:t>"</w:t>
      </w:r>
      <w:r>
        <w:t>的原则，规划设计严格按照国家卫健委四部制要求，设有妇女保健部、儿童保健部、孕产妇保健部、计划生育服务部。</w:t>
      </w:r>
    </w:p>
    <w:p w:rsidR="00B9534B" w:rsidRPr="00D07F11" w:rsidRDefault="00B9534B" w:rsidP="00B9534B">
      <w:pPr>
        <w:spacing w:line="245" w:lineRule="auto"/>
        <w:ind w:firstLineChars="200" w:firstLine="420"/>
        <w:jc w:val="left"/>
      </w:pPr>
      <w:r>
        <w:rPr>
          <w:rFonts w:hint="eastAsia"/>
        </w:rPr>
        <w:t>建成后，将按照二级甲等妇幼保健机构的规模和标准，进一步优化门诊布局，拓展服务链条，根据医院实际情况建设具有技术优势、人才优势、服务优势的省市级重点临床科室，打造成为一流的县区级妇幼保健院，有效改善全区及其周边居民特别是广大妇女、儿童的就医条件，不断提高医疗保健服务质量，保障医疗保健服务安全，进一步完善我区公共卫生服务体系，全面提升全区妇幼保健整体服务水平与服务能力，满足人民群众多层次的医疗保健服务需求，充分体现以妇女儿童健康为中心，为妇女儿童提供安全、便捷、优质的妇幼健康服务，不断提高出生人口素质和妇女儿童健康水平。</w:t>
      </w:r>
    </w:p>
    <w:p w:rsidR="00B9534B" w:rsidRDefault="00B9534B" w:rsidP="00B9534B">
      <w:pPr>
        <w:spacing w:line="245" w:lineRule="auto"/>
        <w:ind w:firstLineChars="200" w:firstLine="420"/>
        <w:jc w:val="right"/>
      </w:pPr>
      <w:r>
        <w:rPr>
          <w:rFonts w:hint="eastAsia"/>
        </w:rPr>
        <w:t>菏泽广电网</w:t>
      </w:r>
      <w:r>
        <w:t>2023-09-14</w:t>
      </w:r>
    </w:p>
    <w:p w:rsidR="00B9534B" w:rsidRDefault="00B9534B" w:rsidP="00CD3B31">
      <w:pPr>
        <w:sectPr w:rsidR="00B9534B" w:rsidSect="00CD3B3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208B3" w:rsidRDefault="001208B3"/>
    <w:sectPr w:rsidR="0012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34B"/>
    <w:rsid w:val="001208B3"/>
    <w:rsid w:val="00B9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53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9534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2023-09-16T04:57:00Z</dcterms:created>
</cp:coreProperties>
</file>