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90" w:rsidRDefault="00FF7B90" w:rsidP="00434C26">
      <w:pPr>
        <w:pStyle w:val="1"/>
        <w:spacing w:line="245" w:lineRule="auto"/>
      </w:pPr>
      <w:r w:rsidRPr="00DE3EA0">
        <w:rPr>
          <w:rFonts w:hint="eastAsia"/>
        </w:rPr>
        <w:t>树立城市精细化管理“北戴河标杆”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近年来，北戴河区秉持“大城管”理念，不断完善城市管理智能化平台，创新城市管理机制体制改革，加强城市管理队伍建设，全面提升城市管理的现代化、规范化、精细化水平，树立城市精细化管理“北戴河标杆”。</w:t>
      </w:r>
    </w:p>
    <w:p w:rsidR="00FF7B90" w:rsidRDefault="00FF7B90" w:rsidP="00FF7B90">
      <w:pPr>
        <w:spacing w:line="245" w:lineRule="auto"/>
        <w:ind w:firstLineChars="200" w:firstLine="420"/>
      </w:pPr>
      <w:r>
        <w:t>2020</w:t>
      </w:r>
      <w:r>
        <w:t>至</w:t>
      </w:r>
      <w:r>
        <w:t>2022</w:t>
      </w:r>
      <w:r>
        <w:t>年，北戴河区在全市城市管理综合考评中连续三年全市排名第一。</w:t>
      </w:r>
      <w:r>
        <w:t>2022</w:t>
      </w:r>
      <w:r>
        <w:t>年，北戴河区城市精细化管理项目获得河北省人居环境范例奖。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专业讲师对救生人员进行安全培训。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打造五大平台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实现城市管理现代化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北戴河区在全市率先探索实施智慧城市建设工作，完成民情服务、社会治理、城市管理、应急指挥、智慧旅游五大平台建设，全方位提升便民、利民、惠民水平。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优化民情服务平台。开通区长热线“</w:t>
      </w:r>
      <w:r>
        <w:t>4181111”</w:t>
      </w:r>
      <w:r>
        <w:t>，将数字城管、便民服务等热线与区长热线进行整合，对市民和游客反映的事项实行编号动态管理，实现民情事件一号受理、分类转办、限期办结和跟踪问效。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优化社会治理平台。建立全域</w:t>
      </w:r>
      <w:r>
        <w:t>2.5</w:t>
      </w:r>
      <w:r>
        <w:t>维仿真地图，将全区划分为</w:t>
      </w:r>
      <w:r>
        <w:t>207</w:t>
      </w:r>
      <w:r>
        <w:t>个综治基础网格，逐网格配备网格长和网格员</w:t>
      </w:r>
      <w:r>
        <w:t>5684</w:t>
      </w:r>
      <w:r>
        <w:t>人，依托中心平台和网格化管理</w:t>
      </w:r>
      <w:r>
        <w:t>APP</w:t>
      </w:r>
      <w:r>
        <w:t>，网格员实时拍照采集上传巡查发现的各类问题，实现无缝隙、精准化社会管理。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优化城市管理平台。接入公安部门和重点景区</w:t>
      </w:r>
      <w:r>
        <w:t>1000</w:t>
      </w:r>
      <w:r>
        <w:t>余个点位视频监控数据，借助高德地图平台，实时查看重要区域环境卫生、治安秩序状况，实现集中指挥，快速处置各类城市管理事件。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优化应急指挥平台。完善农村基层预报预警系统及</w:t>
      </w:r>
      <w:r>
        <w:t>16</w:t>
      </w:r>
      <w:r>
        <w:t>个重点防汛视频监控点位建设，整合林区森林防火系统和秸秆禁烧红外线监测系统，全方位提供更加快捷、顺畅、全面的防汛、防火、防灾应急信息化服务。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优化智慧旅游平台。建设完成智慧旅游大数据中心，省、市、区三级高清监控网络已实现游客聚集区全覆盖，并实现线上票务、智能导览、智能停车、免费无线网络、无线支付等人性化功能，给游客带来全新的智慧化旅游体验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城管指挥平台对城市区内市容秩序实行线上线下实时监管。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建立五项机制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实现城市管理规范化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北戴河区探索出联勤联执、浴场管理、绿化养护等可复制、可推广的创新机制，建立了规范有序、文明友善的城市管理秩序。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建立长效管理机制。在全市率先出台“城乡管理</w:t>
      </w:r>
      <w:r>
        <w:t>21</w:t>
      </w:r>
      <w:r>
        <w:t>条</w:t>
      </w:r>
      <w:r>
        <w:t>”“</w:t>
      </w:r>
      <w:r>
        <w:t>诚信经营</w:t>
      </w:r>
      <w:r>
        <w:t>13</w:t>
      </w:r>
      <w:r>
        <w:t>条</w:t>
      </w:r>
      <w:r>
        <w:t>”“</w:t>
      </w:r>
      <w:r>
        <w:t>重点领域监管执法</w:t>
      </w:r>
      <w:r>
        <w:t>57</w:t>
      </w:r>
      <w:r>
        <w:t>条</w:t>
      </w:r>
      <w:r>
        <w:t>”</w:t>
      </w:r>
      <w:r>
        <w:t>等制度，从城市绿化、市容市貌、市场秩序等城市规划、管理的各个环节入手，建立专业化制度体系，形成城市管理的刚性约束。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建立“城管</w:t>
      </w:r>
      <w:r>
        <w:t>+</w:t>
      </w:r>
      <w:r>
        <w:t>公安</w:t>
      </w:r>
      <w:r>
        <w:t>+</w:t>
      </w:r>
      <w:r>
        <w:t>市监</w:t>
      </w:r>
      <w:r>
        <w:t>+</w:t>
      </w:r>
      <w:r>
        <w:t>卫监</w:t>
      </w:r>
      <w:r>
        <w:t>”</w:t>
      </w:r>
      <w:r>
        <w:t>联勤联执工作机制。在重要时间节点，由综合执法调度中心、公安分局、城管执法局、市场监管局、卫健执法大队、市交警五大队执法骨干组成综合执法队，每天不间断对</w:t>
      </w:r>
      <w:r>
        <w:t>“</w:t>
      </w:r>
      <w:r>
        <w:t>门前五包</w:t>
      </w:r>
      <w:r>
        <w:t>”</w:t>
      </w:r>
      <w:r>
        <w:t>、欺客宰客等工作进行综合执法，及时处置城市管理各类问题。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建立浴场管理“</w:t>
      </w:r>
      <w:r>
        <w:t>3+2”</w:t>
      </w:r>
      <w:r>
        <w:t>机制。将</w:t>
      </w:r>
      <w:r>
        <w:t>“</w:t>
      </w:r>
      <w:r>
        <w:t>精细化</w:t>
      </w:r>
      <w:r>
        <w:t>”</w:t>
      </w:r>
      <w:r>
        <w:t>概念引入沙滩浴场的日常管理，创新提出浴场</w:t>
      </w:r>
      <w:r>
        <w:t>“3+2”</w:t>
      </w:r>
      <w:r>
        <w:t>的管理新模式（</w:t>
      </w:r>
      <w:r>
        <w:t>“3”</w:t>
      </w:r>
      <w:r>
        <w:t>为三个方面，即浴场安全、浴场卫生、浴场秩序；</w:t>
      </w:r>
      <w:r>
        <w:t>“2”</w:t>
      </w:r>
      <w:r>
        <w:t>为二种方式，即标准化管理、精细化管理），使浴场的各项工作有标准、有方法、有准则，有效提高海水浴场的管理和服务水平。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园林绿化巡查养护机制。出台《北戴河区城区园林绿地养护考核办法》和《北戴河区园林绿地养护管理实施细则》，对园林绿化实施精细化管理，打造精品式园林。通过开展“两清两洁两化”等活动，提高了绿地养护成效，实现了城市园林人文化、景观化、艺术化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建立城市管理监督考评机制。推行“季度考核”，由城市管理委员会组织，对各部门、各镇街涉及的城乡风貌、生态环境、建设施工、商户管理等工作进行评分考核、奖惩通报，形成“人人争先、人人负责”的浓厚氛围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浴场巡视员对游客进行安全提醒。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锤炼三支队伍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实现城市管理精细化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全区组建起环境卫生保洁、志愿服务、辅助监察机动等三支队伍，坚持“烟头革命”“全民洗城”等行动，以全民力量提升城市精细化管理水平，实现城市清洁全覆盖、无盲区。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环境卫生保洁队伍由</w:t>
      </w:r>
      <w:r>
        <w:t>240</w:t>
      </w:r>
      <w:r>
        <w:t>名道路清扫保洁员、</w:t>
      </w:r>
      <w:r>
        <w:t>54</w:t>
      </w:r>
      <w:r>
        <w:t>名公厕保洁员和</w:t>
      </w:r>
      <w:r>
        <w:t>110</w:t>
      </w:r>
      <w:r>
        <w:t>余名浴场保洁员组成。道路清扫保洁员从早</w:t>
      </w:r>
      <w:r>
        <w:t>4</w:t>
      </w:r>
      <w:r>
        <w:t>点半至晚</w:t>
      </w:r>
      <w:r>
        <w:t>11</w:t>
      </w:r>
      <w:r>
        <w:t>点半，对城区所辖</w:t>
      </w:r>
      <w:r>
        <w:t>80</w:t>
      </w:r>
      <w:r>
        <w:t>条主次干道共</w:t>
      </w:r>
      <w:r>
        <w:t>143</w:t>
      </w:r>
      <w:r>
        <w:t>万平方米的道路区域进行全面清扫保洁。公厕保洁员每天对</w:t>
      </w:r>
      <w:r>
        <w:t>57</w:t>
      </w:r>
      <w:r>
        <w:t>座公厕内外卫生进行不间断保洁，确保为居民和游客提供干净整洁的如厕环境。浴场保洁员坚持</w:t>
      </w:r>
      <w:r>
        <w:t>“</w:t>
      </w:r>
      <w:r>
        <w:t>早四晚八</w:t>
      </w:r>
      <w:r>
        <w:t>”</w:t>
      </w:r>
      <w:r>
        <w:t>的沙滩巡查和保洁作业，做到海藻随有随清，保持沙滩干净整洁。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志愿服务队由全区</w:t>
      </w:r>
      <w:r>
        <w:t>57</w:t>
      </w:r>
      <w:r>
        <w:t>家机关单位的</w:t>
      </w:r>
      <w:r>
        <w:t>3000</w:t>
      </w:r>
      <w:r>
        <w:t>余人组成。旅游旺季期间，志愿服务队坚持深入各片区开展志愿服务，承担起</w:t>
      </w:r>
      <w:r>
        <w:t>“</w:t>
      </w:r>
      <w:r>
        <w:t>五大员</w:t>
      </w:r>
      <w:r>
        <w:t>”</w:t>
      </w:r>
      <w:r>
        <w:t>（义务导游员、疫情防控员、流动保洁员、治安巡查员、文明劝导员）等服务职责任务，及时劝阻公共场合吸烟、乱扔垃圾等不文明行为，实现全域烟头、垃圾不落地。</w:t>
      </w:r>
    </w:p>
    <w:p w:rsidR="00FF7B90" w:rsidRDefault="00FF7B90" w:rsidP="00FF7B90">
      <w:pPr>
        <w:spacing w:line="245" w:lineRule="auto"/>
        <w:ind w:firstLineChars="200" w:firstLine="420"/>
      </w:pPr>
      <w:r>
        <w:rPr>
          <w:rFonts w:hint="eastAsia"/>
        </w:rPr>
        <w:t>为健全和丰富城市管理监察网格体系，北戴河区还招录了一批责任心强的工作人员，成立了一支由</w:t>
      </w:r>
      <w:r>
        <w:t>34</w:t>
      </w:r>
      <w:r>
        <w:t>人组成的辅助监察机动队，与原有监察队工作互通融合，从更精细的角度出发，加强城市管理，维护市容市貌整洁有序。</w:t>
      </w:r>
    </w:p>
    <w:p w:rsidR="00FF7B90" w:rsidRDefault="00FF7B90" w:rsidP="00434C26">
      <w:pPr>
        <w:spacing w:line="245" w:lineRule="auto"/>
        <w:jc w:val="right"/>
      </w:pPr>
      <w:r w:rsidRPr="00DE3EA0">
        <w:rPr>
          <w:rFonts w:hint="eastAsia"/>
        </w:rPr>
        <w:t>秦皇岛</w:t>
      </w:r>
      <w:r>
        <w:rPr>
          <w:rFonts w:hint="eastAsia"/>
        </w:rPr>
        <w:t>2023-9-15</w:t>
      </w:r>
    </w:p>
    <w:p w:rsidR="00FF7B90" w:rsidRDefault="00FF7B90" w:rsidP="00E875B9">
      <w:pPr>
        <w:sectPr w:rsidR="00FF7B90" w:rsidSect="00E875B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2084" w:rsidRDefault="00A12084"/>
    <w:sectPr w:rsidR="00A1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B90"/>
    <w:rsid w:val="00A12084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7B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F7B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2023-11-08T06:05:00Z</dcterms:created>
</cp:coreProperties>
</file>