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5" w:rsidRDefault="00803BE5" w:rsidP="00D60213">
      <w:pPr>
        <w:pStyle w:val="1"/>
      </w:pPr>
      <w:r w:rsidRPr="00AB44A3">
        <w:rPr>
          <w:rFonts w:hint="eastAsia"/>
        </w:rPr>
        <w:t>以完整社区建设促进城市基层治理精细化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近日，从市完整社区建设工作领导小组获悉，我市积极推进完整社区建设，目前，</w:t>
      </w:r>
      <w:r>
        <w:t>10</w:t>
      </w:r>
      <w:r>
        <w:t>个试点社区项目整体进度达到</w:t>
      </w:r>
      <w:r>
        <w:t>70%</w:t>
      </w:r>
      <w:r>
        <w:t>，力争年底前形成</w:t>
      </w:r>
      <w:r>
        <w:t>10</w:t>
      </w:r>
      <w:r>
        <w:t>个以上可复制、可推广的示范案例，努力打造具有引领示范效应的完整社区建设</w:t>
      </w:r>
      <w:r>
        <w:t>“</w:t>
      </w:r>
      <w:r>
        <w:t>随州模式</w:t>
      </w:r>
      <w:r>
        <w:t>”</w:t>
      </w:r>
      <w:r>
        <w:t>。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市委五届七次全会贯彻落实省委十二届四次全会部署要求，以打造完整社区为载体，结合老旧小区改造和红色物业创建，推进“红色驿站”“幸福食堂”“一老一小”等建设，完善养老育幼、教育卫生、文化体育等公共服务配套设施。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社区是人最基本的生活场所，是为群众日常生活提供基本服务和设施的基本生活单元。建设完整社区，就是从保障社区老人、儿童的基本生活出发，配套养老、托幼等基本生活服务设施，提升人民群众的幸福感和获得感。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今年来，我市印发了《随州市完整社区建设评价指标部门责任清单》和《完整社区建设验收评分标准》，明确相关职能部门责任清单，合力推进完整社区建设。经各地推荐，全市向省住建厅、省民政厅申报了</w:t>
      </w:r>
      <w:r>
        <w:t>10</w:t>
      </w:r>
      <w:r>
        <w:t>个完整社区建设试点，其中：曾都区</w:t>
      </w:r>
      <w:r>
        <w:t>5</w:t>
      </w:r>
      <w:r>
        <w:t>个（东城街道文峰塔社区、西城街道铁树社区、南郊街道擂鼓墩社区、北郊街道楚风社区、涢水街道风光社区）；广水市</w:t>
      </w:r>
      <w:r>
        <w:t>3</w:t>
      </w:r>
      <w:r>
        <w:t>个（应山街道曹塘角社区、理学街社区，广水街道解放社区）；高新区</w:t>
      </w:r>
      <w:r>
        <w:t>1</w:t>
      </w:r>
      <w:r>
        <w:t>个（城东裕民社区）；随县</w:t>
      </w:r>
      <w:r>
        <w:t>1</w:t>
      </w:r>
      <w:r>
        <w:t>个（厉山镇北岗社区）。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我市统筹多部门资源，住建局已启动</w:t>
      </w:r>
      <w:r>
        <w:t>160</w:t>
      </w:r>
      <w:r>
        <w:t>个老旧小区改造工作，投入</w:t>
      </w:r>
      <w:r>
        <w:t>600</w:t>
      </w:r>
      <w:r>
        <w:t>余万元完善物业管理服务平台，推动物业数字化、智能化、精细化管理和服务；市民政局组织申报综合体项目</w:t>
      </w:r>
      <w:r>
        <w:t>3</w:t>
      </w:r>
      <w:r>
        <w:t>个，推进</w:t>
      </w:r>
      <w:r>
        <w:t>961</w:t>
      </w:r>
      <w:r>
        <w:t>家特殊困难老年人居家适老化改造和社区养老服务设施建设。截至目前，全市共改造老旧小区</w:t>
      </w:r>
      <w:r>
        <w:t>433</w:t>
      </w:r>
      <w:r>
        <w:t>个，建成小区</w:t>
      </w:r>
      <w:r>
        <w:t>“</w:t>
      </w:r>
      <w:r>
        <w:t>红色驿站</w:t>
      </w:r>
      <w:r>
        <w:t>”383</w:t>
      </w:r>
      <w:r>
        <w:t>个，创建</w:t>
      </w:r>
      <w:r>
        <w:t>“</w:t>
      </w:r>
      <w:r>
        <w:t>红色物业</w:t>
      </w:r>
      <w:r>
        <w:t>”</w:t>
      </w:r>
      <w:r>
        <w:t>示范小区</w:t>
      </w:r>
      <w:r>
        <w:t>200</w:t>
      </w:r>
      <w:r>
        <w:t>个，</w:t>
      </w:r>
      <w:r>
        <w:t>“</w:t>
      </w:r>
      <w:r>
        <w:t>口袋公园</w:t>
      </w:r>
      <w:r>
        <w:t>”68</w:t>
      </w:r>
      <w:r>
        <w:t>个，加装电梯</w:t>
      </w:r>
      <w:r>
        <w:t>98</w:t>
      </w:r>
      <w:r>
        <w:t>部；已建成街道养老服务综合体</w:t>
      </w:r>
      <w:r>
        <w:t>7</w:t>
      </w:r>
      <w:r>
        <w:t>个，幸福食堂</w:t>
      </w:r>
      <w:r>
        <w:t>33</w:t>
      </w:r>
      <w:r>
        <w:t>个，社区日间照料中心</w:t>
      </w:r>
      <w:r>
        <w:t>105</w:t>
      </w:r>
      <w:r>
        <w:t>个。持续创新工作模式，开展</w:t>
      </w:r>
      <w:r>
        <w:t>“</w:t>
      </w:r>
      <w:r>
        <w:t>物业牵手</w:t>
      </w:r>
      <w:r>
        <w:t>”</w:t>
      </w:r>
      <w:r>
        <w:t>行动，优选</w:t>
      </w:r>
      <w:r>
        <w:t>40</w:t>
      </w:r>
      <w:r>
        <w:t>家党建引领强、行业示</w:t>
      </w:r>
      <w:r>
        <w:rPr>
          <w:rFonts w:hint="eastAsia"/>
        </w:rPr>
        <w:t>范强、服务质量好、群众评价好的优质物业企业“牵手”进驻老旧小区，市场化物业覆盖率达到</w:t>
      </w:r>
      <w:r>
        <w:t>48%</w:t>
      </w:r>
      <w:r>
        <w:t>，更多小区居民享受到了市场化、专业化的物业服务。</w:t>
      </w:r>
      <w:r>
        <w:t>14</w:t>
      </w:r>
      <w:r>
        <w:t>家专业社工机构、</w:t>
      </w:r>
      <w:r>
        <w:t>10</w:t>
      </w:r>
      <w:r>
        <w:t>个社工站、</w:t>
      </w:r>
      <w:r>
        <w:t>90</w:t>
      </w:r>
      <w:r>
        <w:t>个社区社会组织进驻社区小区和</w:t>
      </w:r>
      <w:r>
        <w:t>“</w:t>
      </w:r>
      <w:r>
        <w:t>红色驿站</w:t>
      </w:r>
      <w:r>
        <w:t>”</w:t>
      </w:r>
      <w:r>
        <w:t>为居民提供服务。各地通过积分制管理、居民公约、形式多样的社区活动，发动引导居民共同协商、参与推进社区公共服务设施、公共空间微更新、小改善。今年以来，全市试点社区累计开展公益活动</w:t>
      </w:r>
      <w:r>
        <w:t>160</w:t>
      </w:r>
      <w:r>
        <w:t>场，参与活动</w:t>
      </w:r>
      <w:r>
        <w:t>1.2</w:t>
      </w:r>
      <w:r>
        <w:t>万人次。</w:t>
      </w:r>
    </w:p>
    <w:p w:rsidR="00803BE5" w:rsidRDefault="00803BE5" w:rsidP="00803BE5">
      <w:pPr>
        <w:ind w:firstLineChars="200" w:firstLine="420"/>
      </w:pPr>
      <w:r>
        <w:rPr>
          <w:rFonts w:hint="eastAsia"/>
        </w:rPr>
        <w:t>从相关部门获悉，我市将聚焦群众关切的“一老一小”设施建设短板弱项为着力点，结合城市更新、危旧房和老旧小区改造、基础设施补短板、“红色物业”拓面提质等工作，通盘谋划城市建设工作，着力建设安全健康、设施完善、功能配套、管理有序的宜居宜业宜游的花园城市。积极推动康养</w:t>
      </w:r>
      <w:r>
        <w:t>+</w:t>
      </w:r>
      <w:r>
        <w:t>旅居模式，以随州优势文旅资源为依托，与神农架、恩施、宜昌等地形成候鸟旅居式康养联盟，计划今年年底前，推动康养项目落户随州，在全省率先打造</w:t>
      </w:r>
      <w:r>
        <w:t>1</w:t>
      </w:r>
      <w:r>
        <w:t>个市州级康养示范标杆。整合数据和项目建设进展，形成项目建设管理</w:t>
      </w:r>
      <w:r>
        <w:t>“</w:t>
      </w:r>
      <w:r>
        <w:t>一张图</w:t>
      </w:r>
      <w:r>
        <w:t>”</w:t>
      </w:r>
      <w:r>
        <w:t>，确保每个项目</w:t>
      </w:r>
      <w:r>
        <w:t>“</w:t>
      </w:r>
      <w:r>
        <w:t>有图可循</w:t>
      </w:r>
      <w:r>
        <w:t>”</w:t>
      </w:r>
      <w:r>
        <w:t>，全方位掌控项</w:t>
      </w:r>
      <w:r>
        <w:rPr>
          <w:rFonts w:hint="eastAsia"/>
        </w:rPr>
        <w:t>目情况并有序推进项目落地，聚焦社区管理需求，打造精细化、规范化、专业化智慧管理平台，一张网解决社区治理的所有问题。组织青年设计师对完整社区建设进行设计谋划，让社区建设有新意、有亮点、有温度；参照现行老旧小区改造出资机制，通过居民合理出资、政府财政支持、社会资本参与及金融服务支持等渠道筹措资金，盘活国有资产、闲置厂房、公共场地等统筹运营，解决完整社区建设资金难题和场地不足问题；通过专业化物业引进一批、国有企业打包覆盖一批、公益性物业托管一批、社会组织代管一批、物业牵手帮扶一批的方式，不断提高老旧小区市场化物业覆盖率，持续增进民生福祉，推进基层社会治理体系和治理能力现代化。</w:t>
      </w:r>
    </w:p>
    <w:p w:rsidR="00803BE5" w:rsidRDefault="00803BE5" w:rsidP="00D60213">
      <w:pPr>
        <w:jc w:val="right"/>
      </w:pPr>
      <w:r w:rsidRPr="00AB44A3">
        <w:t>随州日报</w:t>
      </w:r>
      <w:r>
        <w:rPr>
          <w:rFonts w:hint="eastAsia"/>
        </w:rPr>
        <w:t>2023-9-12</w:t>
      </w:r>
    </w:p>
    <w:p w:rsidR="00803BE5" w:rsidRDefault="00803BE5" w:rsidP="00C97F88">
      <w:pPr>
        <w:sectPr w:rsidR="00803BE5" w:rsidSect="00C97F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7228" w:rsidRDefault="00357228"/>
    <w:sectPr w:rsidR="0035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BE5"/>
    <w:rsid w:val="00357228"/>
    <w:rsid w:val="0080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3B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3BE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2023-09-14T10:58:00Z</dcterms:created>
</cp:coreProperties>
</file>