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2AD" w:rsidRDefault="008312AD" w:rsidP="00621533">
      <w:pPr>
        <w:pStyle w:val="1"/>
      </w:pPr>
      <w:r w:rsidRPr="00621533">
        <w:rPr>
          <w:rFonts w:hint="eastAsia"/>
        </w:rPr>
        <w:t>浅谈高血压病的中医养生保健方法</w:t>
      </w:r>
    </w:p>
    <w:p w:rsidR="008312AD" w:rsidRDefault="008312AD" w:rsidP="008312AD">
      <w:pPr>
        <w:ind w:firstLineChars="200" w:firstLine="420"/>
      </w:pPr>
      <w:r>
        <w:rPr>
          <w:rFonts w:hint="eastAsia"/>
        </w:rPr>
        <w:t>高血压是一种常见的慢性疾病，严重时会导致心脏病、脑卒中等严重后果。除了遵循西医治疗方案外，中医养生保健方法也可以帮助控制高血压，预防疾病的恶化。本文将为大家介绍一些简单易行的中医养生保健方法。</w:t>
      </w:r>
    </w:p>
    <w:p w:rsidR="008312AD" w:rsidRDefault="008312AD" w:rsidP="008312AD">
      <w:pPr>
        <w:ind w:firstLineChars="200" w:firstLine="420"/>
      </w:pPr>
      <w:r>
        <w:t>1.</w:t>
      </w:r>
      <w:r>
        <w:t>饮食调理</w:t>
      </w:r>
      <w:r>
        <w:t xml:space="preserve"> </w:t>
      </w:r>
      <w:r>
        <w:t>饮食是控制高血压的重要因素之一。中医认为，高血压多由热邪和湿邪所致，应少食辛辣刺激食物，如辣椒、葱姜蒜等。同时，应增加富含纤维的食物，如蔬菜、水果、全谷类食物等，有助于降低血压。建议适量摄入高钾食物，如香蕉、橙子、西瓜等，有利于排除体内多余的钠离子，缓解高血压。</w:t>
      </w:r>
    </w:p>
    <w:p w:rsidR="008312AD" w:rsidRDefault="008312AD" w:rsidP="008312AD">
      <w:pPr>
        <w:ind w:firstLineChars="200" w:firstLine="420"/>
      </w:pPr>
      <w:r>
        <w:t>2.</w:t>
      </w:r>
      <w:r>
        <w:t>合理运动</w:t>
      </w:r>
      <w:r>
        <w:t xml:space="preserve"> </w:t>
      </w:r>
      <w:r>
        <w:t>适度的运动对于高血压患者非常重要。中医推荐散步、太极拳、气功等轻度有氧运动，可以改善心肺功能，促进血液循环，降低血压。患者应根据自身情况选择适合自己的运动方式和量度，避免过度运动引发其他问题。</w:t>
      </w:r>
    </w:p>
    <w:p w:rsidR="008312AD" w:rsidRDefault="008312AD" w:rsidP="008312AD">
      <w:pPr>
        <w:ind w:firstLineChars="200" w:firstLine="420"/>
      </w:pPr>
      <w:r>
        <w:t>3.</w:t>
      </w:r>
      <w:r>
        <w:t>控制情绪</w:t>
      </w:r>
      <w:r>
        <w:t xml:space="preserve"> </w:t>
      </w:r>
      <w:r>
        <w:t>情绪波动也是诱发高血压的因素之一。中医认为，情志不调可导致气机紊乱，从而引发疾病。因此，患者要学会调节情绪，保持内心的平和与宽容。可以通过做一些舒缓的活动，如听音乐、阅读、冥想等来放松自己的情绪。</w:t>
      </w:r>
    </w:p>
    <w:p w:rsidR="008312AD" w:rsidRDefault="008312AD" w:rsidP="008312AD">
      <w:pPr>
        <w:ind w:firstLineChars="200" w:firstLine="420"/>
      </w:pPr>
      <w:r>
        <w:t>4.</w:t>
      </w:r>
      <w:r>
        <w:t>良好生活习惯</w:t>
      </w:r>
      <w:r>
        <w:t xml:space="preserve"> </w:t>
      </w:r>
      <w:r>
        <w:t>在日常生活中培养良好的习惯有助于控制高血压。如适量限制饮酒，避免过度摄入咖啡因和盐分，戒烟等。同时，中医强调保持规律的生活作息，保证充足的睡眠时间，并且注意醒来后缓慢起床，避免突然起立。</w:t>
      </w:r>
    </w:p>
    <w:p w:rsidR="008312AD" w:rsidRDefault="008312AD" w:rsidP="008312AD">
      <w:pPr>
        <w:ind w:firstLineChars="200" w:firstLine="420"/>
      </w:pPr>
      <w:r>
        <w:t>5.</w:t>
      </w:r>
      <w:r>
        <w:t>中医草药</w:t>
      </w:r>
      <w:r>
        <w:t xml:space="preserve"> </w:t>
      </w:r>
      <w:r>
        <w:t>中草药在中医养生中有着重要的地位。以茶叶为例，绿茶、菊花茶等具有清热、降压的功效，可以作为饮品来饮用。此外，还有一些中药草方，如天麻丸、黄芪等，有助于血液循环的调节和血压的稳定。患者在使用中草药时应遵循医生的建议，避免自行乱用。</w:t>
      </w:r>
    </w:p>
    <w:p w:rsidR="008312AD" w:rsidRDefault="008312AD" w:rsidP="008312AD">
      <w:pPr>
        <w:ind w:firstLineChars="200" w:firstLine="420"/>
      </w:pPr>
      <w:r>
        <w:rPr>
          <w:rFonts w:hint="eastAsia"/>
        </w:rPr>
        <w:t>总之，中医养生保健方法是一种安全有效的补充治疗高血压的方式。需提醒的是，中医养生方法可辅助调节血压，但不能完全代替药物治疗。如果患者出现以下症状，如头痛剧烈、视力模糊、胸闷等情况，应及时求助医疗专业人士。</w:t>
      </w:r>
    </w:p>
    <w:p w:rsidR="008312AD" w:rsidRDefault="008312AD" w:rsidP="00621533">
      <w:pPr>
        <w:ind w:firstLine="420"/>
        <w:jc w:val="right"/>
      </w:pPr>
      <w:r w:rsidRPr="00621533">
        <w:rPr>
          <w:rFonts w:hint="eastAsia"/>
        </w:rPr>
        <w:t>海南特区报</w:t>
      </w:r>
      <w:r>
        <w:rPr>
          <w:rFonts w:hint="eastAsia"/>
        </w:rPr>
        <w:t>2023-9-7</w:t>
      </w:r>
    </w:p>
    <w:p w:rsidR="008312AD" w:rsidRDefault="008312AD" w:rsidP="00940468">
      <w:pPr>
        <w:sectPr w:rsidR="008312AD" w:rsidSect="0094046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63A13" w:rsidRDefault="00763A13"/>
    <w:sectPr w:rsidR="00763A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312AD"/>
    <w:rsid w:val="00763A13"/>
    <w:rsid w:val="00831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312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312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>微软中国</Company>
  <LinksUpToDate>false</LinksUpToDate>
  <CharactersWithSpaces>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2023-09-13T09:13:00Z</dcterms:created>
</cp:coreProperties>
</file>