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B6" w:rsidRDefault="004518B6" w:rsidP="00164266">
      <w:pPr>
        <w:pStyle w:val="1"/>
      </w:pPr>
      <w:r w:rsidRPr="00164266">
        <w:rPr>
          <w:rFonts w:hint="eastAsia"/>
        </w:rPr>
        <w:t>装点老城胡同居民齐参与</w:t>
      </w:r>
      <w:r w:rsidRPr="00164266">
        <w:t xml:space="preserve"> 微花园激活社区治理大力量</w:t>
      </w:r>
    </w:p>
    <w:p w:rsidR="004518B6" w:rsidRDefault="004518B6" w:rsidP="004518B6">
      <w:pPr>
        <w:ind w:firstLineChars="200" w:firstLine="420"/>
      </w:pPr>
      <w:r>
        <w:t>“</w:t>
      </w:r>
      <w:r>
        <w:t>我要把这个轮胎画成美味的甜甜圈。</w:t>
      </w:r>
      <w:r>
        <w:t>”8</w:t>
      </w:r>
      <w:r>
        <w:t>月</w:t>
      </w:r>
      <w:r>
        <w:t>24</w:t>
      </w:r>
      <w:r>
        <w:t>日，在东城区美后肆时景山市民文化中心内，社区居民们用画笔为身边的旧物绘上</w:t>
      </w:r>
      <w:r>
        <w:t>“</w:t>
      </w:r>
      <w:r>
        <w:t>新装</w:t>
      </w:r>
      <w:r>
        <w:t>”</w:t>
      </w:r>
      <w:r>
        <w:t>，打造成独一无二的特色盆栽，用它们装点</w:t>
      </w:r>
      <w:r>
        <w:t>“</w:t>
      </w:r>
      <w:r>
        <w:t>微景花园</w:t>
      </w:r>
      <w:r>
        <w:t>”</w:t>
      </w:r>
      <w:r>
        <w:t>。据了解，这是由中国风景园林学会、中央美术学院建筑学院十七工作室、景山街道办事处等联合主办的北京老城微花园参与式设计共建活动。</w:t>
      </w:r>
    </w:p>
    <w:p w:rsidR="004518B6" w:rsidRDefault="004518B6" w:rsidP="004518B6">
      <w:pPr>
        <w:ind w:firstLineChars="200" w:firstLine="420"/>
      </w:pPr>
      <w:r>
        <w:rPr>
          <w:rFonts w:hint="eastAsia"/>
        </w:rPr>
        <w:t>什么是微花园？中央美术学院教授侯晓蕾向记者介绍，微花园就是小而美的绿色景观，它们见缝插针地有机分布在胡同街巷的角落里。这些由居民们自发建造的微花园，从数个花盆到十余平米不等，形成了胡同中特有的绿色景观。“可以说，微花园是一种生活美学营造方式，也是城市小微空间绿色微更新的社会治理途径。”她说。</w:t>
      </w:r>
    </w:p>
    <w:p w:rsidR="004518B6" w:rsidRDefault="004518B6" w:rsidP="004518B6">
      <w:pPr>
        <w:ind w:firstLineChars="200" w:firstLine="420"/>
      </w:pPr>
      <w:r>
        <w:rPr>
          <w:rFonts w:hint="eastAsia"/>
        </w:rPr>
        <w:t>今年</w:t>
      </w:r>
      <w:r>
        <w:t>3</w:t>
      </w:r>
      <w:r>
        <w:t>月，中央美术学院建筑学院十七工作室携手景山街道办事处推出微花园</w:t>
      </w:r>
      <w:r>
        <w:t>3.0</w:t>
      </w:r>
      <w:r>
        <w:t>系列</w:t>
      </w:r>
      <w:r>
        <w:t>“</w:t>
      </w:r>
      <w:r>
        <w:t>微景花园</w:t>
      </w:r>
      <w:r>
        <w:t>”</w:t>
      </w:r>
      <w:r>
        <w:t>。该项目以</w:t>
      </w:r>
      <w:r>
        <w:t>“1+8+N=∞”</w:t>
      </w:r>
      <w:r>
        <w:t>为工作路线，与街道、社区、居民共同打造全新的景山胡同</w:t>
      </w:r>
      <w:r>
        <w:t>“</w:t>
      </w:r>
      <w:r>
        <w:t>微花园</w:t>
      </w:r>
      <w:r>
        <w:t>”</w:t>
      </w:r>
      <w:r>
        <w:t>系列。其中，</w:t>
      </w:r>
      <w:r>
        <w:t>“1”</w:t>
      </w:r>
      <w:r>
        <w:t>是指打造一个街道示范中心；</w:t>
      </w:r>
      <w:r>
        <w:t>“8”</w:t>
      </w:r>
      <w:r>
        <w:t>是指位于景山街道</w:t>
      </w:r>
      <w:r>
        <w:t>8</w:t>
      </w:r>
      <w:r>
        <w:t>个社区内的特色社区微花园；</w:t>
      </w:r>
      <w:r>
        <w:t>“N”</w:t>
      </w:r>
      <w:r>
        <w:t>是指带动居民自发的以及参与式的微花园建设行动。</w:t>
      </w:r>
    </w:p>
    <w:p w:rsidR="004518B6" w:rsidRDefault="004518B6" w:rsidP="004518B6">
      <w:pPr>
        <w:ind w:firstLineChars="200" w:firstLine="420"/>
      </w:pPr>
      <w:r>
        <w:rPr>
          <w:rFonts w:hint="eastAsia"/>
        </w:rPr>
        <w:t>“我们还通过组织多次公众参与式营造活动，不断激发公众热情，挖掘社区能人，鼓励居民参与设计社区微花园的更新途径，动员、组织、培育更多居民加入社区自治队伍，共同参与社区更新与社会治理，从而形成‘无穷’的影响力量。”侯晓蕾说。</w:t>
      </w:r>
    </w:p>
    <w:p w:rsidR="004518B6" w:rsidRDefault="004518B6" w:rsidP="004518B6">
      <w:pPr>
        <w:ind w:firstLineChars="200" w:firstLine="420"/>
      </w:pPr>
      <w:r>
        <w:rPr>
          <w:rFonts w:hint="eastAsia"/>
        </w:rPr>
        <w:t>街道微花园示范中心位于美后肆时景山市民文化中心内，结合景山街道的名字，居民们为它取名“微景花园”。记者看到，这个“微景花园”通过植物品种、景观装饰等划分了</w:t>
      </w:r>
      <w:r>
        <w:t>8</w:t>
      </w:r>
      <w:r>
        <w:t>个不同的主题，</w:t>
      </w:r>
      <w:r>
        <w:t>“</w:t>
      </w:r>
      <w:r>
        <w:t>一米阳光园</w:t>
      </w:r>
      <w:r>
        <w:t>”“</w:t>
      </w:r>
      <w:r>
        <w:t>旧时光花园</w:t>
      </w:r>
      <w:r>
        <w:t>”“</w:t>
      </w:r>
      <w:r>
        <w:t>虫飞同梦园</w:t>
      </w:r>
      <w:r>
        <w:t>”......</w:t>
      </w:r>
      <w:r>
        <w:t>每一个主题花园都倾注了居民们的心血，园中利用了大量景山居民提供的旧物，是居民亲身参与的成果。目前花园已初步建成，并由</w:t>
      </w:r>
      <w:r>
        <w:t>8</w:t>
      </w:r>
      <w:r>
        <w:t>个社区园丁代表责任认养。</w:t>
      </w:r>
    </w:p>
    <w:p w:rsidR="004518B6" w:rsidRDefault="004518B6" w:rsidP="004518B6">
      <w:pPr>
        <w:ind w:firstLineChars="200" w:firstLine="420"/>
      </w:pPr>
      <w:r>
        <w:rPr>
          <w:rFonts w:hint="eastAsia"/>
        </w:rPr>
        <w:t>侯晓蕾介绍，微花园通过植物和艺术介入的方式，可以代替被杂物堆砌、乱停乱放和私搭乱建侵占的消极空间，逐步实现片区的整体渐进式绿色微更新，实现环境品质的有效提升。同时，微花园还能够起到以点带面的作用，吸引更多居民参与到社区建设，共同维护公共空间环境。</w:t>
      </w:r>
    </w:p>
    <w:p w:rsidR="004518B6" w:rsidRDefault="004518B6" w:rsidP="004518B6">
      <w:pPr>
        <w:ind w:firstLineChars="200" w:firstLine="420"/>
      </w:pPr>
      <w:r>
        <w:rPr>
          <w:rFonts w:hint="eastAsia"/>
        </w:rPr>
        <w:t>“我们提出微花园的理念已经有</w:t>
      </w:r>
      <w:r>
        <w:t>10</w:t>
      </w:r>
      <w:r>
        <w:t>年了，这些年团队深入北京老城社区，持续推进微花园居民参与式微更新。从点到线，再到面，从微花园</w:t>
      </w:r>
      <w:r>
        <w:t>1.0</w:t>
      </w:r>
      <w:r>
        <w:t>迭代到</w:t>
      </w:r>
      <w:r>
        <w:t>3.0</w:t>
      </w:r>
      <w:r>
        <w:t>，不断推进微花园居民参与式微更新。</w:t>
      </w:r>
      <w:r>
        <w:t>”</w:t>
      </w:r>
      <w:r>
        <w:t>侯晓蕾说，十七工作室从尊重百姓日常生活和行为方式出发，以小微绿色空间为切入点，以公众参与为核心，通过重构景观空间、激活社区活力，实现社区治理。</w:t>
      </w:r>
    </w:p>
    <w:p w:rsidR="004518B6" w:rsidRPr="00164266" w:rsidRDefault="004518B6" w:rsidP="00164266">
      <w:pPr>
        <w:jc w:val="right"/>
      </w:pPr>
      <w:r w:rsidRPr="00164266">
        <w:rPr>
          <w:rFonts w:hint="eastAsia"/>
        </w:rPr>
        <w:t>人民网</w:t>
      </w:r>
      <w:r>
        <w:rPr>
          <w:rFonts w:hint="eastAsia"/>
        </w:rPr>
        <w:t xml:space="preserve"> 2023-8-25</w:t>
      </w:r>
    </w:p>
    <w:p w:rsidR="004518B6" w:rsidRDefault="004518B6" w:rsidP="00B70B85">
      <w:pPr>
        <w:sectPr w:rsidR="004518B6" w:rsidSect="00B70B8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26C9F" w:rsidRDefault="00A26C9F"/>
    <w:sectPr w:rsidR="00A2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8B6"/>
    <w:rsid w:val="004518B6"/>
    <w:rsid w:val="00A2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518B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518B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2023-09-01T08:53:00Z</dcterms:created>
</cp:coreProperties>
</file>