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610055" w:rsidRDefault="00610055">
      <w:pPr>
        <w:pStyle w:val="1"/>
      </w:pPr>
      <w:r>
        <w:t>美丽重庆未来的城市绿化啥样？请你提意见</w:t>
      </w:r>
      <w:r>
        <w:t>→</w:t>
      </w:r>
    </w:p>
    <w:p w:rsidR="00610055" w:rsidRDefault="00610055">
      <w:pPr>
        <w:ind w:firstLine="420"/>
      </w:pPr>
      <w:r>
        <w:t>美丽重庆未来的城市绿化啥样？</w:t>
      </w:r>
    </w:p>
    <w:p w:rsidR="00610055" w:rsidRDefault="00610055">
      <w:pPr>
        <w:ind w:firstLine="420"/>
      </w:pPr>
      <w:r>
        <w:t>近日，重庆市城市管理局发布公告，即日起公开征求社会各界对《重庆市城市绿化规划（</w:t>
      </w:r>
      <w:r>
        <w:t>2022-2035</w:t>
      </w:r>
      <w:r>
        <w:t>）》（征求意见稿）（后简称</w:t>
      </w:r>
      <w:r>
        <w:t>“</w:t>
      </w:r>
      <w:r>
        <w:t>征求意见稿</w:t>
      </w:r>
      <w:r>
        <w:t>”</w:t>
      </w:r>
      <w:r>
        <w:t>）意见建议，时间为</w:t>
      </w:r>
      <w:r>
        <w:t>2023</w:t>
      </w:r>
      <w:r>
        <w:t>年</w:t>
      </w:r>
      <w:r>
        <w:t>8</w:t>
      </w:r>
      <w:r>
        <w:t>月</w:t>
      </w:r>
      <w:r>
        <w:t>24</w:t>
      </w:r>
      <w:r>
        <w:t>日至</w:t>
      </w:r>
      <w:r>
        <w:t>9</w:t>
      </w:r>
      <w:r>
        <w:t>月</w:t>
      </w:r>
      <w:r>
        <w:t>22</w:t>
      </w:r>
      <w:r>
        <w:t>日，共</w:t>
      </w:r>
      <w:r>
        <w:t>30</w:t>
      </w:r>
      <w:r>
        <w:t>天。意见反馈至电子邮箱：</w:t>
      </w:r>
      <w:r>
        <w:t>462931452@qq.com</w:t>
      </w:r>
      <w:r>
        <w:t>。</w:t>
      </w:r>
    </w:p>
    <w:p w:rsidR="00610055" w:rsidRDefault="00610055">
      <w:pPr>
        <w:ind w:firstLine="420"/>
      </w:pPr>
      <w:r>
        <w:t>征求意见稿提出，重庆将以科学绿化为准则，全面筑牢长江上游重要生态屏障，构建生态安全、功能完善、全民共享、景城融合的城市绿化体系，建设美丽中国先行区，把重庆打造为更加彰显</w:t>
      </w:r>
      <w:r>
        <w:t>“</w:t>
      </w:r>
      <w:r>
        <w:t>山水之城、美丽之地</w:t>
      </w:r>
      <w:r>
        <w:t>”</w:t>
      </w:r>
      <w:r>
        <w:t>独特魅力的社会主义现代化国际大都市。</w:t>
      </w:r>
    </w:p>
    <w:p w:rsidR="00610055" w:rsidRDefault="00610055">
      <w:pPr>
        <w:ind w:firstLine="420"/>
      </w:pPr>
      <w:r>
        <w:t>到</w:t>
      </w:r>
      <w:r>
        <w:t>2035</w:t>
      </w:r>
      <w:r>
        <w:t>年，主城都市区的城市绿化覆盖率将不低于</w:t>
      </w:r>
      <w:r>
        <w:t>45%</w:t>
      </w:r>
      <w:r>
        <w:t>，中心城区人均公园绿地面积将不低于</w:t>
      </w:r>
      <w:r>
        <w:t>15.6</w:t>
      </w:r>
      <w:r>
        <w:t>平方米。</w:t>
      </w:r>
    </w:p>
    <w:p w:rsidR="00610055" w:rsidRDefault="00610055">
      <w:pPr>
        <w:ind w:firstLine="420"/>
      </w:pPr>
      <w:r>
        <w:t>征求意见稿还明确提出，鼓励开展</w:t>
      </w:r>
      <w:r>
        <w:t>“</w:t>
      </w:r>
      <w:r>
        <w:t>最美屋顶</w:t>
      </w:r>
      <w:r>
        <w:t>”“</w:t>
      </w:r>
      <w:r>
        <w:t>最美阳台</w:t>
      </w:r>
      <w:r>
        <w:t>”“</w:t>
      </w:r>
      <w:r>
        <w:t>最美坡坎崖</w:t>
      </w:r>
      <w:r>
        <w:t>”</w:t>
      </w:r>
      <w:r>
        <w:t>等</w:t>
      </w:r>
      <w:r>
        <w:t>“</w:t>
      </w:r>
      <w:r>
        <w:t>最美</w:t>
      </w:r>
      <w:r>
        <w:t>”</w:t>
      </w:r>
      <w:r>
        <w:t>系列评选活动。至</w:t>
      </w:r>
      <w:r>
        <w:t>2035</w:t>
      </w:r>
      <w:r>
        <w:t>年，全市以</w:t>
      </w:r>
      <w:r>
        <w:t xml:space="preserve"> “</w:t>
      </w:r>
      <w:r>
        <w:t>坡坎崖</w:t>
      </w:r>
      <w:r>
        <w:t xml:space="preserve">” </w:t>
      </w:r>
      <w:r>
        <w:t>绿化美化为重点的立体绿化面积将达</w:t>
      </w:r>
      <w:r>
        <w:t>50</w:t>
      </w:r>
      <w:r>
        <w:t>平方公里。</w:t>
      </w:r>
    </w:p>
    <w:p w:rsidR="00610055" w:rsidRDefault="00610055">
      <w:pPr>
        <w:ind w:firstLine="420"/>
      </w:pPr>
      <w:r>
        <w:t>建设主城都市区绿化品质提升引领区</w:t>
      </w:r>
    </w:p>
    <w:p w:rsidR="00610055" w:rsidRDefault="00610055">
      <w:pPr>
        <w:ind w:firstLine="420"/>
      </w:pPr>
      <w:r>
        <w:t>2027</w:t>
      </w:r>
      <w:r>
        <w:t>年主城都市区城市绿化覆盖率不低于</w:t>
      </w:r>
      <w:r>
        <w:t>43%</w:t>
      </w:r>
    </w:p>
    <w:p w:rsidR="00610055" w:rsidRDefault="00610055">
      <w:pPr>
        <w:ind w:firstLine="420"/>
      </w:pPr>
      <w:r>
        <w:t>征求意见稿提出，全市城市绿化指标实行差异化的绿地指标发展策略。全市各区县</w:t>
      </w:r>
      <w:r>
        <w:t>(</w:t>
      </w:r>
      <w:r>
        <w:t>自治县</w:t>
      </w:r>
      <w:r>
        <w:t>)</w:t>
      </w:r>
      <w:r>
        <w:t>按照主城都市区、渝东北三峡库区城镇群、渝东南武陵山区城镇群三大分区进行绿化指标规划。</w:t>
      </w:r>
    </w:p>
    <w:p w:rsidR="00610055" w:rsidRDefault="00610055">
      <w:pPr>
        <w:ind w:firstLine="420"/>
      </w:pPr>
      <w:r>
        <w:t>其中，到</w:t>
      </w:r>
      <w:r>
        <w:t>2027</w:t>
      </w:r>
      <w:r>
        <w:t>年，主城都市区的城市绿化覆盖率不低于</w:t>
      </w:r>
      <w:r>
        <w:t>43%</w:t>
      </w:r>
      <w:r>
        <w:t>；到</w:t>
      </w:r>
      <w:r>
        <w:t>2035</w:t>
      </w:r>
      <w:r>
        <w:t>年，城市绿化覆盖率不低于</w:t>
      </w:r>
      <w:r>
        <w:t>45%</w:t>
      </w:r>
      <w:r>
        <w:t>。到</w:t>
      </w:r>
      <w:r>
        <w:t>2027</w:t>
      </w:r>
      <w:r>
        <w:t>年，中心城区人均公园绿地面积不低于</w:t>
      </w:r>
      <w:r>
        <w:t>14.8</w:t>
      </w:r>
      <w:r>
        <w:t>平方米；到</w:t>
      </w:r>
      <w:r>
        <w:t>2035</w:t>
      </w:r>
      <w:r>
        <w:t>年，人均公园绿地面积不低于</w:t>
      </w:r>
      <w:r>
        <w:t>15.6</w:t>
      </w:r>
      <w:r>
        <w:t>平方米。</w:t>
      </w:r>
    </w:p>
    <w:p w:rsidR="00610055" w:rsidRDefault="00610055">
      <w:pPr>
        <w:ind w:firstLine="420"/>
      </w:pPr>
      <w:r>
        <w:t>征求意见稿明确，重庆将统筹城乡绿化，构建全域绿色发展新格局，建设主城都市区绿化品质提升引领区、渝东北三峡库区城镇群生态优先绿色发展示范区、渝东南武陵山区城镇群绿色创新发展新高地。</w:t>
      </w:r>
    </w:p>
    <w:p w:rsidR="00610055" w:rsidRDefault="00610055">
      <w:pPr>
        <w:ind w:firstLine="420"/>
      </w:pPr>
      <w:r>
        <w:t>在建设主城都市区绿化品质提升引领区方面提出的发展目标是，建设绿化高质量发展重要增长极和成渝地区双城经济圈绿化共建共享核心引擎。建成全市绿化品质提升引领区、山城江城立体绿化示范区、人与自然和谐共生的生态文明画卷展示区。</w:t>
      </w:r>
    </w:p>
    <w:p w:rsidR="00610055" w:rsidRDefault="00610055">
      <w:pPr>
        <w:ind w:firstLine="420"/>
      </w:pPr>
      <w:r>
        <w:t>鼓励开展</w:t>
      </w:r>
      <w:r>
        <w:t>“</w:t>
      </w:r>
      <w:r>
        <w:t>最美</w:t>
      </w:r>
      <w:r>
        <w:t>”</w:t>
      </w:r>
      <w:r>
        <w:t>系列评选活动</w:t>
      </w:r>
    </w:p>
    <w:p w:rsidR="00610055" w:rsidRDefault="00610055">
      <w:pPr>
        <w:ind w:firstLine="420"/>
      </w:pPr>
      <w:r>
        <w:t>重庆立体绿化面积将达</w:t>
      </w:r>
      <w:r>
        <w:t>50</w:t>
      </w:r>
      <w:r>
        <w:t>平方公里</w:t>
      </w:r>
    </w:p>
    <w:p w:rsidR="00610055" w:rsidRDefault="00610055">
      <w:pPr>
        <w:ind w:firstLine="420"/>
      </w:pPr>
      <w:r>
        <w:t>征求意见稿明确，要尊重城市山水格局，彰显山水立体绿城特色。</w:t>
      </w:r>
    </w:p>
    <w:p w:rsidR="00610055" w:rsidRDefault="00610055">
      <w:pPr>
        <w:ind w:firstLine="420"/>
      </w:pPr>
      <w:r>
        <w:t>比如，征求意见稿提出，加强城中山体修复，构建城市美丽风景。</w:t>
      </w:r>
    </w:p>
    <w:p w:rsidR="00610055" w:rsidRDefault="00610055">
      <w:pPr>
        <w:ind w:firstLine="420"/>
      </w:pPr>
      <w:r>
        <w:t>至</w:t>
      </w:r>
      <w:r>
        <w:t>2035</w:t>
      </w:r>
      <w:r>
        <w:t>年，全市金渝、云篆山、帽顶山、九龙山等</w:t>
      </w:r>
      <w:r>
        <w:t>20</w:t>
      </w:r>
      <w:r>
        <w:t>个城中山体建成城市生态公园。</w:t>
      </w:r>
    </w:p>
    <w:p w:rsidR="00610055" w:rsidRDefault="00610055">
      <w:pPr>
        <w:ind w:firstLine="420"/>
      </w:pPr>
      <w:r>
        <w:t>重庆还将建设一批以山体特色为主的森林公园、郊野公园、城市生态公园等。将山体资源与城市风景游憩系统有机结合，开辟绿化游憩空间，补充完善城市公园体系，拓展城市游憩空间，充实城市游憩体验。</w:t>
      </w:r>
    </w:p>
    <w:p w:rsidR="00610055" w:rsidRDefault="00610055">
      <w:pPr>
        <w:ind w:firstLine="420"/>
      </w:pPr>
      <w:r>
        <w:t>另外，重庆将融入各区域文化元素，打造世界级城市滨水景观带，助力长江生态示范带建设。全市将实施</w:t>
      </w:r>
      <w:r>
        <w:t>“</w:t>
      </w:r>
      <w:r>
        <w:t>三江碧水、六岸青山、百里画廊、</w:t>
      </w:r>
      <w:r>
        <w:t xml:space="preserve"> </w:t>
      </w:r>
      <w:r>
        <w:t>千个江景</w:t>
      </w:r>
      <w:r>
        <w:t>”</w:t>
      </w:r>
      <w:r>
        <w:t>的滨水景观工程，整体构筑重庆城市靓丽风景线。</w:t>
      </w:r>
    </w:p>
    <w:p w:rsidR="00610055" w:rsidRDefault="00610055">
      <w:pPr>
        <w:ind w:firstLine="420"/>
      </w:pPr>
      <w:r>
        <w:t>征求意见稿还提出，加强立体绿化建设，展示立体山城形象。鼓励开展</w:t>
      </w:r>
      <w:r>
        <w:t>“</w:t>
      </w:r>
      <w:r>
        <w:t>最美屋顶</w:t>
      </w:r>
      <w:r>
        <w:t>”“</w:t>
      </w:r>
      <w:r>
        <w:t>最美阳台</w:t>
      </w:r>
      <w:r>
        <w:t>”“</w:t>
      </w:r>
      <w:r>
        <w:t>最美坡坎崖</w:t>
      </w:r>
      <w:r>
        <w:t>”</w:t>
      </w:r>
      <w:r>
        <w:t>等</w:t>
      </w:r>
      <w:r>
        <w:t>“</w:t>
      </w:r>
      <w:r>
        <w:t>最美</w:t>
      </w:r>
      <w:r>
        <w:t>”</w:t>
      </w:r>
      <w:r>
        <w:t>系列评选活动。充分发挥山水立体城市优势，建设</w:t>
      </w:r>
      <w:r>
        <w:t>“</w:t>
      </w:r>
      <w:r>
        <w:t>挂毯</w:t>
      </w:r>
      <w:r>
        <w:t>”</w:t>
      </w:r>
      <w:r>
        <w:t>式立面绿化。</w:t>
      </w:r>
    </w:p>
    <w:p w:rsidR="00610055" w:rsidRDefault="00610055">
      <w:pPr>
        <w:ind w:firstLine="420"/>
      </w:pPr>
      <w:r>
        <w:t>至</w:t>
      </w:r>
      <w:r>
        <w:t>2035</w:t>
      </w:r>
      <w:r>
        <w:t>年，全市以</w:t>
      </w:r>
      <w:r>
        <w:t xml:space="preserve"> “</w:t>
      </w:r>
      <w:r>
        <w:t>坡坎崖</w:t>
      </w:r>
      <w:r>
        <w:t xml:space="preserve">” </w:t>
      </w:r>
      <w:r>
        <w:t>绿化美化为重点的立体绿化面积将达</w:t>
      </w:r>
      <w:r>
        <w:t>50</w:t>
      </w:r>
      <w:r>
        <w:t>平方公里。</w:t>
      </w:r>
    </w:p>
    <w:p w:rsidR="00610055" w:rsidRDefault="00610055">
      <w:pPr>
        <w:ind w:firstLine="420"/>
      </w:pPr>
      <w:r>
        <w:t>营造</w:t>
      </w:r>
      <w:r>
        <w:t>“</w:t>
      </w:r>
      <w:r>
        <w:t>公园</w:t>
      </w:r>
      <w:r>
        <w:t>+”</w:t>
      </w:r>
      <w:r>
        <w:t>新消费提升公园活力</w:t>
      </w:r>
    </w:p>
    <w:p w:rsidR="00610055" w:rsidRDefault="00610055">
      <w:pPr>
        <w:ind w:firstLine="420"/>
      </w:pPr>
      <w:r>
        <w:t>打造</w:t>
      </w:r>
      <w:r>
        <w:t>“</w:t>
      </w:r>
      <w:r>
        <w:t>山城公园</w:t>
      </w:r>
      <w:r>
        <w:t>”</w:t>
      </w:r>
      <w:r>
        <w:t>和</w:t>
      </w:r>
      <w:r>
        <w:t>“</w:t>
      </w:r>
      <w:r>
        <w:t>山城绿道</w:t>
      </w:r>
      <w:r>
        <w:t>”</w:t>
      </w:r>
      <w:r>
        <w:t>特色品牌</w:t>
      </w:r>
    </w:p>
    <w:p w:rsidR="00610055" w:rsidRDefault="00610055">
      <w:pPr>
        <w:ind w:firstLine="420"/>
      </w:pPr>
      <w:r>
        <w:t>征求意见稿明确，要持续开展城市绿地与开敞空间更新提质。</w:t>
      </w:r>
    </w:p>
    <w:p w:rsidR="00610055" w:rsidRDefault="00610055">
      <w:pPr>
        <w:ind w:firstLine="420"/>
      </w:pPr>
      <w:r>
        <w:t>在提升公园活力方面，</w:t>
      </w:r>
      <w:r>
        <w:t xml:space="preserve"> </w:t>
      </w:r>
      <w:r>
        <w:t>推进公园与自然教育、体育、文化、旅游、商业、服务等设施融合发展。关注不同年龄、结构、层次人群的多元化需求，以全龄友好为目标，配置类型多样、功能完善的公园游憩设施，助力全龄友好城市建设。构建循环集约的绿色产业体系，营造</w:t>
      </w:r>
      <w:r>
        <w:t>“</w:t>
      </w:r>
      <w:r>
        <w:t>公园</w:t>
      </w:r>
      <w:r>
        <w:t>+”</w:t>
      </w:r>
      <w:r>
        <w:t>新经济与</w:t>
      </w:r>
      <w:r>
        <w:t>“</w:t>
      </w:r>
      <w:r>
        <w:t>公园</w:t>
      </w:r>
      <w:r>
        <w:t>+”</w:t>
      </w:r>
      <w:r>
        <w:t>新消费。</w:t>
      </w:r>
    </w:p>
    <w:p w:rsidR="00610055" w:rsidRDefault="00610055">
      <w:pPr>
        <w:ind w:firstLine="420"/>
      </w:pPr>
      <w:r>
        <w:t>另外，重庆将打造</w:t>
      </w:r>
      <w:r>
        <w:t>“</w:t>
      </w:r>
      <w:r>
        <w:t>山城公园</w:t>
      </w:r>
      <w:r>
        <w:t>”</w:t>
      </w:r>
      <w:r>
        <w:t>特色品牌，推进城市生态公园、综合公园、专类公园、社区公园和游园建设，构建分布均衡、类型多元、全龄友好、服务均好的山城公园体系。</w:t>
      </w:r>
    </w:p>
    <w:p w:rsidR="00610055" w:rsidRDefault="00610055">
      <w:pPr>
        <w:ind w:firstLine="420"/>
      </w:pPr>
      <w:r>
        <w:t>同时，征求意见稿提出，加强全市绿道的连接，加强主城都市区、渝东北三峡库区城镇群、渝东南武陵山区城镇群之间区域绿道的衔接，积极打造市域全覆盖的绿道网络。</w:t>
      </w:r>
    </w:p>
    <w:p w:rsidR="00610055" w:rsidRDefault="00610055">
      <w:pPr>
        <w:ind w:firstLine="420"/>
      </w:pPr>
      <w:r>
        <w:t>通过城市滨水廊道、登山步道等串联，实现城市绿色基础设施与区域绿道的有机连通。至</w:t>
      </w:r>
      <w:r>
        <w:t>2035</w:t>
      </w:r>
      <w:r>
        <w:t>年，基本建成有机串联主要公园绿地、山体、河湖水系和历史人文空间的全域绿道骨架。</w:t>
      </w:r>
    </w:p>
    <w:p w:rsidR="00610055" w:rsidRDefault="00610055">
      <w:pPr>
        <w:ind w:firstLine="420"/>
      </w:pPr>
      <w:r>
        <w:t>征求意见稿还提出打造绿道品牌，具体包括打造依山傍水的</w:t>
      </w:r>
      <w:r>
        <w:t>“</w:t>
      </w:r>
      <w:r>
        <w:t>山城绿道</w:t>
      </w:r>
      <w:r>
        <w:t>”</w:t>
      </w:r>
      <w:r>
        <w:t>和城乡融合的郊野绿道，并挖掘驿道资源建设文化绿道。</w:t>
      </w:r>
    </w:p>
    <w:p w:rsidR="00610055" w:rsidRDefault="00610055">
      <w:pPr>
        <w:ind w:firstLine="420"/>
      </w:pPr>
      <w:r>
        <w:t>上游新闻记者</w:t>
      </w:r>
      <w:r>
        <w:t xml:space="preserve"> </w:t>
      </w:r>
      <w:r>
        <w:t>刘波</w:t>
      </w:r>
    </w:p>
    <w:p w:rsidR="00610055" w:rsidRDefault="00610055">
      <w:pPr>
        <w:ind w:firstLine="420"/>
        <w:jc w:val="right"/>
      </w:pPr>
      <w:r>
        <w:t>上游新闻</w:t>
      </w:r>
      <w:r>
        <w:t>2023-08-29</w:t>
      </w:r>
    </w:p>
    <w:p w:rsidR="00610055" w:rsidRDefault="00610055" w:rsidP="00003DCD">
      <w:pPr>
        <w:sectPr w:rsidR="00610055" w:rsidSect="00003DCD">
          <w:type w:val="continuous"/>
          <w:pgSz w:w="11906" w:h="16838"/>
          <w:pgMar w:top="1644" w:right="1236" w:bottom="1418" w:left="1814" w:header="851" w:footer="907" w:gutter="0"/>
          <w:pgNumType w:start="1"/>
          <w:cols w:space="720"/>
          <w:docGrid w:type="lines" w:linePitch="341" w:charSpace="2373"/>
        </w:sectPr>
      </w:pPr>
    </w:p>
    <w:p w:rsidR="00AF2934" w:rsidRDefault="00AF2934"/>
    <w:sectPr w:rsidR="00AF2934">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610055"/>
    <w:rsid w:val="00610055"/>
    <w:rsid w:val="00AF2934"/>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610055"/>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610055"/>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271</Words>
  <Characters>1548</Characters>
  <Application>Microsoft Office Word</Application>
  <DocSecurity>0</DocSecurity>
  <Lines>12</Lines>
  <Paragraphs>3</Paragraphs>
  <ScaleCrop>false</ScaleCrop>
  <Company>微软中国</Company>
  <LinksUpToDate>false</LinksUpToDate>
  <CharactersWithSpaces>1816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2023-09-14T11:39:00Z</dcterms:created>
</cp:coreProperties>
</file>