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53" w:rsidRDefault="00E90F53" w:rsidP="009E727E">
      <w:pPr>
        <w:pStyle w:val="1"/>
      </w:pPr>
      <w:r w:rsidRPr="009E727E">
        <w:rPr>
          <w:rFonts w:hint="eastAsia"/>
        </w:rPr>
        <w:t>江苏淮安经开区枚乘街道：实施“党建书记项目”探索基层振兴发展新路径</w:t>
      </w:r>
    </w:p>
    <w:p w:rsidR="00E90F53" w:rsidRDefault="00E90F53" w:rsidP="00E90F53">
      <w:pPr>
        <w:ind w:firstLineChars="200" w:firstLine="420"/>
      </w:pPr>
      <w:r>
        <w:rPr>
          <w:rFonts w:hint="eastAsia"/>
        </w:rPr>
        <w:t>淮安经开区枚乘街道坚持以党建引领促基层发展，聚焦“党建引领探索壮村富民新路径”这一书记项目，总结提升先行优势，努力实现</w:t>
      </w:r>
      <w:r>
        <w:t>2023</w:t>
      </w:r>
      <w:r>
        <w:t>年街道各村集体经济总量超</w:t>
      </w:r>
      <w:r>
        <w:t>2000</w:t>
      </w:r>
      <w:r>
        <w:t>万元、单村集体经济均超</w:t>
      </w:r>
      <w:r>
        <w:t>100</w:t>
      </w:r>
      <w:r>
        <w:t>万元的目标，切实以经济高质量发展促基层振兴。</w:t>
      </w:r>
    </w:p>
    <w:p w:rsidR="00E90F53" w:rsidRDefault="00E90F53" w:rsidP="00E90F53">
      <w:pPr>
        <w:ind w:firstLineChars="200" w:firstLine="420"/>
      </w:pPr>
      <w:r>
        <w:rPr>
          <w:rFonts w:hint="eastAsia"/>
        </w:rPr>
        <w:t>党建引领筑牢根基，增强发展内生动力</w:t>
      </w:r>
    </w:p>
    <w:p w:rsidR="00E90F53" w:rsidRDefault="00E90F53" w:rsidP="00E90F53">
      <w:pPr>
        <w:ind w:firstLineChars="200" w:firstLine="420"/>
      </w:pPr>
      <w:r>
        <w:rPr>
          <w:rFonts w:hint="eastAsia"/>
        </w:rPr>
        <w:t>聚焦组织建设。枚乘街道党工委下设</w:t>
      </w:r>
      <w:r>
        <w:t>31</w:t>
      </w:r>
      <w:r>
        <w:t>个党支部，共有党员</w:t>
      </w:r>
      <w:r>
        <w:t>960</w:t>
      </w:r>
      <w:r>
        <w:t>人，聚焦基层振兴，完善组织架构，延伸服务触角，持续增强组织的凝聚力、向心力和战斗力。聚焦思想提升。街道党工委始终以党的二十大精神为指引，开展主题党日、学习调研等活动</w:t>
      </w:r>
      <w:r>
        <w:t>32</w:t>
      </w:r>
      <w:r>
        <w:t>场。聚焦阵地打造。新建振兴发展馆，展示发展历程，总结发展经验，在定格历史、留住乡愁同时，以馆为纽，激励更多枚乘人投身家乡建设，为基层振兴注入源源不断的奋进力量。</w:t>
      </w:r>
    </w:p>
    <w:p w:rsidR="00E90F53" w:rsidRDefault="00E90F53" w:rsidP="00E90F53">
      <w:pPr>
        <w:ind w:firstLineChars="200" w:firstLine="420"/>
      </w:pPr>
      <w:r>
        <w:rPr>
          <w:rFonts w:hint="eastAsia"/>
        </w:rPr>
        <w:t>发挥优势凝聚合力，强化创新发展举措</w:t>
      </w:r>
    </w:p>
    <w:p w:rsidR="00E90F53" w:rsidRDefault="00E90F53" w:rsidP="00E90F53">
      <w:pPr>
        <w:ind w:firstLineChars="200" w:firstLine="420"/>
      </w:pPr>
      <w:r>
        <w:t>2022</w:t>
      </w:r>
      <w:r>
        <w:t>年，轮窑村集体经济收入突破</w:t>
      </w:r>
      <w:r>
        <w:t>1000</w:t>
      </w:r>
      <w:r>
        <w:t>万元，获得评市</w:t>
      </w:r>
      <w:r>
        <w:t>“</w:t>
      </w:r>
      <w:r>
        <w:t>十强村</w:t>
      </w:r>
      <w:r>
        <w:t>”</w:t>
      </w:r>
      <w:r>
        <w:t>荣誉称号，成为基层振兴的一面旗帜。街道积极提炼出</w:t>
      </w:r>
      <w:r>
        <w:t>“</w:t>
      </w:r>
      <w:r>
        <w:t>轮窑模式</w:t>
      </w:r>
      <w:r>
        <w:t>”</w:t>
      </w:r>
      <w:r>
        <w:t>，并在全区推广。围绕这一模式，街道进一步扩宽发展思路，强化发展举措。抓好人才强支持。成立人才党支部，建立乡贤人才信息库，强化沟通联系，激发乡贤情怀；搭建</w:t>
      </w:r>
      <w:r>
        <w:t>“</w:t>
      </w:r>
      <w:r>
        <w:t>政</w:t>
      </w:r>
      <w:r>
        <w:t>—</w:t>
      </w:r>
      <w:r>
        <w:t>企</w:t>
      </w:r>
      <w:r>
        <w:t>—</w:t>
      </w:r>
      <w:r>
        <w:t>校</w:t>
      </w:r>
      <w:r>
        <w:t>”</w:t>
      </w:r>
      <w:r>
        <w:t>联动平台，探索资源共享、共驻共建的人才工作新路径；立足争先创优，建立人才工作站，推动人才项目招引工作。抓好资源强基础。用好大学城有利因素，鼓励辖区各界人士为枚乘发展建言献策。用好村级集体资源，聚力增收，壮大发展基础。抓好</w:t>
      </w:r>
      <w:r>
        <w:rPr>
          <w:rFonts w:hint="eastAsia"/>
        </w:rPr>
        <w:t>路径强增长。发展关键在于创造新的增长点，轮窑村主动融入市场经济，优化增长结构，村级集体经济自我“造血”功能有效提升；李集村整合村级资产资源，对外投资优势凸显；周圩村积极做好国有资产对外出租，国有资产保值增值保障有力；王李村强化企业招引，企业服务和资产盘活同步推进；许庄村提升村级物业市场化管理能力，实现安置小区托底保障向合理营收有序转变。</w:t>
      </w:r>
    </w:p>
    <w:p w:rsidR="00E90F53" w:rsidRDefault="00E90F53" w:rsidP="00E90F53">
      <w:pPr>
        <w:ind w:firstLineChars="200" w:firstLine="420"/>
      </w:pPr>
      <w:r>
        <w:rPr>
          <w:rFonts w:hint="eastAsia"/>
        </w:rPr>
        <w:t>经济民生双向提升，彰显书记项目实效</w:t>
      </w:r>
    </w:p>
    <w:p w:rsidR="00E90F53" w:rsidRDefault="00E90F53" w:rsidP="00E90F53">
      <w:pPr>
        <w:ind w:firstLineChars="200" w:firstLine="420"/>
      </w:pPr>
      <w:r>
        <w:rPr>
          <w:rFonts w:hint="eastAsia"/>
        </w:rPr>
        <w:t>党建书记项目实施以来，枚乘街道紧紧围绕项目建设，推动各村集体经济迈向新台阶，一批民生实事顺利落地，群众的幸福感、满意度稳步提升。精神文明新风蔚然。推行“党支部</w:t>
      </w:r>
      <w:r>
        <w:t>+</w:t>
      </w:r>
      <w:r>
        <w:t>新时代文明实践站</w:t>
      </w:r>
      <w:r>
        <w:t>+</w:t>
      </w:r>
      <w:r>
        <w:t>志愿者</w:t>
      </w:r>
      <w:r>
        <w:t>”</w:t>
      </w:r>
      <w:r>
        <w:t>模式，开展活动</w:t>
      </w:r>
      <w:r>
        <w:t>40</w:t>
      </w:r>
      <w:r>
        <w:t>余场，解决群众实际问题</w:t>
      </w:r>
      <w:r>
        <w:t>400</w:t>
      </w:r>
      <w:r>
        <w:t>余件，群众在喜闻乐见的活动形式中精神生活不断得到丰富。集体经济活力充沛。以</w:t>
      </w:r>
      <w:r>
        <w:t>“</w:t>
      </w:r>
      <w:r>
        <w:t>轮窑模式</w:t>
      </w:r>
      <w:r>
        <w:t>”</w:t>
      </w:r>
      <w:r>
        <w:t>为典型带动街道各村经济发展取得新的突破，发展路径和成效得到拓宽和彰显。截至目前，各村集体经济总量实现</w:t>
      </w:r>
      <w:r>
        <w:t>1258</w:t>
      </w:r>
      <w:r>
        <w:t>万元，同比增加</w:t>
      </w:r>
      <w:r>
        <w:t>454</w:t>
      </w:r>
      <w:r>
        <w:t>万元，平均增幅达</w:t>
      </w:r>
      <w:r>
        <w:t>56%</w:t>
      </w:r>
      <w:r>
        <w:t>。环境优化宜居宜业。提档党群服务中心和党建网</w:t>
      </w:r>
      <w:r>
        <w:rPr>
          <w:rFonts w:hint="eastAsia"/>
        </w:rPr>
        <w:t>格点，改造小区文化广场基础设施，切实让群众感受到发展带来的便利。</w:t>
      </w:r>
    </w:p>
    <w:p w:rsidR="00E90F53" w:rsidRDefault="00E90F53" w:rsidP="00E90F53">
      <w:pPr>
        <w:ind w:firstLineChars="200" w:firstLine="420"/>
      </w:pPr>
      <w:r>
        <w:rPr>
          <w:rFonts w:hint="eastAsia"/>
        </w:rPr>
        <w:t>枚乘街道将继续围绕党建书记项目，不断强化各村党组织政治功能和组织功能发挥，践行“四敢精神”，助力基层振兴发展路径不断拓展和延伸，持续推动村集体经济总量和单量取得新突破，为经开区经济社会高质量发展贡献枚乘力量。</w:t>
      </w:r>
    </w:p>
    <w:p w:rsidR="00E90F53" w:rsidRDefault="00E90F53" w:rsidP="009E727E">
      <w:pPr>
        <w:jc w:val="right"/>
      </w:pPr>
      <w:r w:rsidRPr="009E727E">
        <w:rPr>
          <w:rFonts w:hint="eastAsia"/>
        </w:rPr>
        <w:t>人民网</w:t>
      </w:r>
      <w:r>
        <w:rPr>
          <w:rFonts w:hint="eastAsia"/>
        </w:rPr>
        <w:t>2023-9-22</w:t>
      </w:r>
    </w:p>
    <w:p w:rsidR="00E90F53" w:rsidRDefault="00E90F53" w:rsidP="00177893">
      <w:pPr>
        <w:sectPr w:rsidR="00E90F53" w:rsidSect="0017789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74BA4" w:rsidRDefault="00B74BA4"/>
    <w:sectPr w:rsidR="00B74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0F53"/>
    <w:rsid w:val="00B74BA4"/>
    <w:rsid w:val="00E9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90F5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90F5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>Microsoft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2023-10-30T06:03:00Z</dcterms:created>
</cp:coreProperties>
</file>