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CF" w:rsidRDefault="00F450CF" w:rsidP="00B529B4">
      <w:pPr>
        <w:pStyle w:val="1"/>
      </w:pPr>
      <w:r w:rsidRPr="00B529B4">
        <w:rPr>
          <w:rFonts w:hint="eastAsia"/>
        </w:rPr>
        <w:t>彬州市龙高镇：“三举措”促干部作风能力提升</w:t>
      </w:r>
    </w:p>
    <w:p w:rsidR="00F450CF" w:rsidRDefault="00F450CF" w:rsidP="00F450CF">
      <w:pPr>
        <w:ind w:firstLineChars="200" w:firstLine="420"/>
      </w:pPr>
      <w:r>
        <w:rPr>
          <w:rFonts w:hint="eastAsia"/>
        </w:rPr>
        <w:t>干部作风能力提升年活动开展以来，彬州市龙高镇党委坚持以学思想、办实事、严考核推动干部转作风提能力，努力锻造一支作风硬、本领强、敢担当的党员干部队伍。</w:t>
      </w:r>
    </w:p>
    <w:p w:rsidR="00F450CF" w:rsidRDefault="00F450CF" w:rsidP="00F450CF">
      <w:pPr>
        <w:ind w:firstLineChars="200" w:firstLine="420"/>
      </w:pPr>
      <w:r>
        <w:rPr>
          <w:rFonts w:hint="eastAsia"/>
        </w:rPr>
        <w:t>深学细研“悟”。始终坚持把学懂弄通做实习近平新时代中国特色社会主义思想作为首要政治任务，以党的二十大报告、《习近平著作选读》、《习近平新时代中国特色社会主义思想专题摘编》及习近平总书记历次来陕考察重要讲话重要指示为重点，制定《龙高镇干部作风能力提升年活动学习计划》《龙高镇干部作风能力提升年研讨安排表》。突出抓好党委理论学习中心组、“三会一课”和专题研讨，举办学习贯彻党的二十大精神、习近平总书记在听取省委和省政府工作汇报时的重要讲话专题学习班，累计开展学习研讨</w:t>
      </w:r>
      <w:r>
        <w:t>20</w:t>
      </w:r>
      <w:r>
        <w:t>余次，不断筑牢党员干部思想根基。</w:t>
      </w:r>
    </w:p>
    <w:p w:rsidR="00F450CF" w:rsidRDefault="00F450CF" w:rsidP="00F450CF">
      <w:pPr>
        <w:ind w:firstLineChars="200" w:firstLine="420"/>
      </w:pPr>
      <w:r>
        <w:rPr>
          <w:rFonts w:hint="eastAsia"/>
        </w:rPr>
        <w:t>带着情怀“干”。始终将为民服务宗旨和优化服务水平作为干部作风能力提升年活动的根本点，坚持学思用贯通、知信行统一。教育引导镇村干部本着“重实干、强执行、抓落实”的工作要求，着力解决好群众身边的“关键小事”。截至目前，镇领导带队赴浙江嘉兴开展畜禽养殖粪污资源化利用招商引资活动</w:t>
      </w:r>
      <w:r>
        <w:t>1</w:t>
      </w:r>
      <w:r>
        <w:t>次，累计为民办实事</w:t>
      </w:r>
      <w:r>
        <w:t>80</w:t>
      </w:r>
      <w:r>
        <w:t>余件，有效化解信访矛盾纠纷</w:t>
      </w:r>
      <w:r>
        <w:t>40</w:t>
      </w:r>
      <w:r>
        <w:t>余件，开展森林防灭火、夏粮抢收、防汛救灾等志愿服务活动</w:t>
      </w:r>
      <w:r>
        <w:t>12</w:t>
      </w:r>
      <w:r>
        <w:t>场次，入户宣传宣讲</w:t>
      </w:r>
      <w:r>
        <w:t>50</w:t>
      </w:r>
      <w:r>
        <w:t>余次，有力促进党员领导干部带着感情和责任落细落实工作任务，营造干事创业的浓厚氛围。</w:t>
      </w:r>
    </w:p>
    <w:p w:rsidR="00F450CF" w:rsidRDefault="00F450CF" w:rsidP="00F450CF">
      <w:pPr>
        <w:ind w:firstLineChars="200" w:firstLine="420"/>
      </w:pPr>
      <w:r>
        <w:rPr>
          <w:rFonts w:hint="eastAsia"/>
        </w:rPr>
        <w:t>从严从实“管”。始终坚持以制度管人管事，强化作风能力制度保障，修改完善《龙高镇机关干部积分管理考核办法》《龙高镇镇村干部问责实施办法》《龙高镇公务员平时考核办法》《龙高镇年度目标责任考核办法》等。镇纪委聚焦各项工作重点环节，紧盯具体人、具体事、具体问题，持续强化日常监督检查，以严明纪律保障各项工作落地落实。用好平时考核和年终考核“指挥棒”，定期对干部请销假、值班值守等情况进行通报和公示，每名机关干部建立作风问题整改台账，持续优化工作方式方法，确保用实干实绩来检验作风能力成效。</w:t>
      </w:r>
    </w:p>
    <w:p w:rsidR="00F450CF" w:rsidRDefault="00F450CF" w:rsidP="00B529B4">
      <w:pPr>
        <w:jc w:val="right"/>
      </w:pPr>
      <w:r w:rsidRPr="00B529B4">
        <w:rPr>
          <w:rFonts w:hint="eastAsia"/>
        </w:rPr>
        <w:t>彬州市委组织部</w:t>
      </w:r>
      <w:r>
        <w:rPr>
          <w:rFonts w:hint="eastAsia"/>
        </w:rPr>
        <w:t>2023-9-21</w:t>
      </w:r>
    </w:p>
    <w:p w:rsidR="00F450CF" w:rsidRDefault="00F450CF" w:rsidP="00177893">
      <w:pPr>
        <w:sectPr w:rsidR="00F450CF" w:rsidSect="00177893">
          <w:type w:val="continuous"/>
          <w:pgSz w:w="11906" w:h="16838"/>
          <w:pgMar w:top="1644" w:right="1236" w:bottom="1418" w:left="1814" w:header="851" w:footer="907" w:gutter="0"/>
          <w:pgNumType w:start="1"/>
          <w:cols w:space="720"/>
          <w:docGrid w:type="lines" w:linePitch="341" w:charSpace="2373"/>
        </w:sectPr>
      </w:pPr>
    </w:p>
    <w:p w:rsidR="00163D98" w:rsidRDefault="00163D98"/>
    <w:sectPr w:rsidR="00163D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50CF"/>
    <w:rsid w:val="00163D98"/>
    <w:rsid w:val="00F45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50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50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2023-10-30T06:03:00Z</dcterms:created>
</cp:coreProperties>
</file>