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215F" w:rsidRDefault="00B4215F" w:rsidP="00E766B0">
      <w:pPr>
        <w:pStyle w:val="1"/>
      </w:pPr>
      <w:r w:rsidRPr="00E766B0">
        <w:rPr>
          <w:rFonts w:hint="eastAsia"/>
        </w:rPr>
        <w:t>党建引领下的“双向奔赴”！“浦江红”离退休干部里滩赋能团成立</w:t>
      </w:r>
    </w:p>
    <w:p w:rsidR="00B4215F" w:rsidRDefault="00B4215F" w:rsidP="00B4215F">
      <w:pPr>
        <w:ind w:firstLineChars="200" w:firstLine="420"/>
      </w:pPr>
      <w:r>
        <w:rPr>
          <w:rFonts w:hint="eastAsia"/>
        </w:rPr>
        <w:t>为深入贯彻落实《关于加强新时代离退休干部党的建设工作的意见》（以下简称《意见》）精神，扎实推动城市社区离退休干部党建工作做深做实，</w:t>
      </w:r>
      <w:r>
        <w:t>9</w:t>
      </w:r>
      <w:r>
        <w:t>月</w:t>
      </w:r>
      <w:r>
        <w:t>14</w:t>
      </w:r>
      <w:r>
        <w:t>日下午，黄浦区委老干部局联合市市级机关工作党委老干部工作部，共同举办了市级机关退休干部党员到黄浦社区党组织集中报到活动暨</w:t>
      </w:r>
      <w:r>
        <w:t>“</w:t>
      </w:r>
      <w:r>
        <w:t>浦江红</w:t>
      </w:r>
      <w:r>
        <w:t>”</w:t>
      </w:r>
      <w:r>
        <w:t>离退休干部里滩赋能团成立仪式。黄浦区委副书记李忠兴，市委办公厅原正局级干部董翠娣出席。</w:t>
      </w:r>
    </w:p>
    <w:p w:rsidR="00B4215F" w:rsidRDefault="00B4215F" w:rsidP="00B4215F">
      <w:pPr>
        <w:ind w:firstLineChars="200" w:firstLine="420"/>
      </w:pPr>
      <w:r>
        <w:rPr>
          <w:rFonts w:hint="eastAsia"/>
        </w:rPr>
        <w:t>李忠兴在致辞中表示，中央《关于加强新时代离退休干部党的建设工作的意见》出台以来，黄浦区认真落实离退休干部党员到社区集体报到工作，引导离退休干部以社区为家、在社区当家，参与到协商议事、宣传宣讲、建言献策、志愿服务等社区治理中去。此次的市级机关退休干部党员到黄浦社区党组织集中报到活动，既是从组织角度推动落实老同志到社区报到的有益探索，也是引导离退休干部助力社区治理、实现老有所为的重要途径和推进离退休干部党建融入城市基层党建的关键举措。</w:t>
      </w:r>
    </w:p>
    <w:p w:rsidR="00B4215F" w:rsidRDefault="00B4215F" w:rsidP="00B4215F">
      <w:pPr>
        <w:ind w:firstLineChars="200" w:firstLine="420"/>
      </w:pPr>
      <w:r>
        <w:rPr>
          <w:rFonts w:hint="eastAsia"/>
        </w:rPr>
        <w:t>他希望各街道社区能够搭好平台、用好资源、做好保障，结合“一街一路”“</w:t>
      </w:r>
      <w:r>
        <w:t>10</w:t>
      </w:r>
      <w:r>
        <w:t>分钟生活圈</w:t>
      </w:r>
      <w:r>
        <w:t>”</w:t>
      </w:r>
      <w:r>
        <w:t>建设，用好黄浦</w:t>
      </w:r>
      <w:r>
        <w:t>“</w:t>
      </w:r>
      <w:r>
        <w:t>零距离家园</w:t>
      </w:r>
      <w:r>
        <w:t>”</w:t>
      </w:r>
      <w:r>
        <w:t>平台，将此次结对共建</w:t>
      </w:r>
      <w:r>
        <w:t>“</w:t>
      </w:r>
      <w:r>
        <w:t>试点</w:t>
      </w:r>
      <w:r>
        <w:t>”</w:t>
      </w:r>
      <w:r>
        <w:t>打造成深化离退休干部党员在社区发挥作用的</w:t>
      </w:r>
      <w:r>
        <w:t>“</w:t>
      </w:r>
      <w:r>
        <w:t>样板</w:t>
      </w:r>
      <w:r>
        <w:t>”</w:t>
      </w:r>
      <w:r>
        <w:t>，激发出离退休干部融入基层、参与治理的热情和活力。今后，黄浦也将继续为老同志融入社区、服务社区建好</w:t>
      </w:r>
      <w:r>
        <w:t>“</w:t>
      </w:r>
      <w:r>
        <w:t>直通车</w:t>
      </w:r>
      <w:r>
        <w:t>”</w:t>
      </w:r>
      <w:r>
        <w:t>、搭好</w:t>
      </w:r>
      <w:r>
        <w:t>“</w:t>
      </w:r>
      <w:r>
        <w:t>大舞台</w:t>
      </w:r>
      <w:r>
        <w:t>”</w:t>
      </w:r>
      <w:r>
        <w:t>，吸纳并鼓励更多离退休干部在鲜活的一线实践中铸初心、尽担当、展风采。</w:t>
      </w:r>
    </w:p>
    <w:p w:rsidR="00B4215F" w:rsidRDefault="00B4215F" w:rsidP="00B4215F">
      <w:pPr>
        <w:ind w:firstLineChars="200" w:firstLine="420"/>
      </w:pPr>
      <w:r>
        <w:rPr>
          <w:rFonts w:hint="eastAsia"/>
        </w:rPr>
        <w:t>现场，市市级机关工作党委老干部工作部和黄浦区委老干部局签订了结对共建协议，并向各街道发放《市级机关退休干部党员到黄浦社区党组织集中报到人员名册》和《黄浦区离退休干部社区报到手册》；市委办公厅老同志工作处退休干部三支部与五里桥街道社区党群服务中心签订共建协议；五里桥街道介绍了“滨江党建•创新里滩”整体概况及红色里滩志愿服务队情况，并为“浦江红”离退休干部里滩赋能团团长授旗；五里桥红色里滩志愿服务队、“浦江红”离退休干部里滩赋能团成员被赠予黄浦区“浦江红”社区达人助力包。</w:t>
      </w:r>
    </w:p>
    <w:p w:rsidR="00B4215F" w:rsidRDefault="00B4215F" w:rsidP="00B4215F">
      <w:pPr>
        <w:ind w:firstLineChars="200" w:firstLine="420"/>
      </w:pPr>
      <w:r>
        <w:rPr>
          <w:rFonts w:hint="eastAsia"/>
        </w:rPr>
        <w:t>市级机关退休干部党员代表施爱美上台发言，以“昔日年华不畏愁，丹心离岗岂言休”“初心不与年俱老，奋斗永似少年时”“晚桂益香色不老，霜菊点黄弄逍遥”三句诗句表达了主动到社区党组织报到，积极发挥自身优势参与社区治理、弘扬文明新风的态度与决心，并呼吁市级机关老同志们走出“小家”、融入“大家”，积极参与社区活动，汇聚“银发力量”打造基层治理“新风貌”。</w:t>
      </w:r>
    </w:p>
    <w:p w:rsidR="00B4215F" w:rsidRDefault="00B4215F" w:rsidP="00B4215F">
      <w:pPr>
        <w:ind w:firstLineChars="200" w:firstLine="420"/>
      </w:pPr>
      <w:r>
        <w:rPr>
          <w:rFonts w:hint="eastAsia"/>
        </w:rPr>
        <w:t>随后，市级机关退休干部集体到社区报到活动正式开启。</w:t>
      </w:r>
    </w:p>
    <w:p w:rsidR="00B4215F" w:rsidRDefault="00B4215F" w:rsidP="00B4215F">
      <w:pPr>
        <w:ind w:firstLineChars="200" w:firstLine="420"/>
      </w:pPr>
      <w:r>
        <w:rPr>
          <w:rFonts w:hint="eastAsia"/>
        </w:rPr>
        <w:t>党的二十大报告提出，要“以党建引领基层治理”“健全共建共治共享的社会治理制度”，《意见》也对围绕加强基层治理发挥离退休干部作用提出了要求。为进一步创新离退休干部党建与基层治理深度融合体制机制，扎实推进党建引领基层治理工作，黄浦区以此次市级机关退休干部党员到黄浦社区党组织集中报到活动暨“浦江红”离退休干部里滩赋能团成立仪式为契机，通过加强市、区、街道“三级联动”，做好结对共建、资源共享、融合共治的“三共举措”，全力打造老同志与社区“双向奔赴”、离退休干部党建与社会基层治理“破圈融合”的新格局，把党的政治优势和组织优势转化为推进社会基层治理的强大效能。</w:t>
      </w:r>
    </w:p>
    <w:p w:rsidR="00B4215F" w:rsidRDefault="00B4215F" w:rsidP="00E766B0">
      <w:pPr>
        <w:jc w:val="right"/>
      </w:pPr>
      <w:r w:rsidRPr="00E766B0">
        <w:rPr>
          <w:rFonts w:hint="eastAsia"/>
        </w:rPr>
        <w:t>上海市黄浦区融媒体中心</w:t>
      </w:r>
      <w:r>
        <w:rPr>
          <w:rFonts w:hint="eastAsia"/>
        </w:rPr>
        <w:t>2023-9-15</w:t>
      </w:r>
    </w:p>
    <w:p w:rsidR="00B4215F" w:rsidRDefault="00B4215F" w:rsidP="00D86027">
      <w:pPr>
        <w:sectPr w:rsidR="00B4215F" w:rsidSect="00D86027">
          <w:type w:val="continuous"/>
          <w:pgSz w:w="11906" w:h="16838"/>
          <w:pgMar w:top="1644" w:right="1236" w:bottom="1418" w:left="1814" w:header="851" w:footer="907" w:gutter="0"/>
          <w:pgNumType w:start="1"/>
          <w:cols w:space="720"/>
          <w:docGrid w:type="lines" w:linePitch="341" w:charSpace="2373"/>
        </w:sectPr>
      </w:pPr>
    </w:p>
    <w:p w:rsidR="009B69E0" w:rsidRDefault="009B69E0"/>
    <w:sectPr w:rsidR="009B69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215F"/>
    <w:rsid w:val="009B69E0"/>
    <w:rsid w:val="00B421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21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21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1153</Characters>
  <Application>Microsoft Office Word</Application>
  <DocSecurity>0</DocSecurity>
  <Lines>9</Lines>
  <Paragraphs>2</Paragraphs>
  <ScaleCrop>false</ScaleCrop>
  <Company>Microsoft</Company>
  <LinksUpToDate>false</LinksUpToDate>
  <CharactersWithSpaces>1353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2023-10-30T05:53:00Z</dcterms:created>
</cp:coreProperties>
</file>