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ACD" w:rsidRDefault="00044ACD" w:rsidP="0057382D">
      <w:pPr>
        <w:pStyle w:val="1"/>
      </w:pPr>
      <w:r w:rsidRPr="0057382D">
        <w:rPr>
          <w:rFonts w:hint="eastAsia"/>
        </w:rPr>
        <w:t>长武县洪家镇：“四项举措”持续推动干部作风能力提质增效</w:t>
      </w:r>
    </w:p>
    <w:p w:rsidR="00044ACD" w:rsidRDefault="00044ACD" w:rsidP="00044ACD">
      <w:pPr>
        <w:ind w:firstLineChars="200" w:firstLine="420"/>
      </w:pPr>
      <w:r>
        <w:rPr>
          <w:rFonts w:hint="eastAsia"/>
        </w:rPr>
        <w:t>今年以来，长武县洪家镇紧紧围绕省“三个年”工作目标，以干部作风能力提升为统揽，在全镇营造转作风、提能力、重实干的浓厚氛围，为全镇经济社会高质量发展筑牢坚实基础。</w:t>
      </w:r>
    </w:p>
    <w:p w:rsidR="00044ACD" w:rsidRDefault="00044ACD" w:rsidP="00044ACD">
      <w:pPr>
        <w:ind w:firstLineChars="200" w:firstLine="420"/>
      </w:pPr>
      <w:r>
        <w:rPr>
          <w:rFonts w:hint="eastAsia"/>
        </w:rPr>
        <w:t>学习锻炼强能力，干部思想有转变。紧扣活动主题和目标任务，采取集中学、交流学、专题学等方式，学深学透规定篇目，让干部充分融入“服务型”党组织、“服务型”政府建设。举办了春季集中学习班、“全员大培训”、党的二十大精神专题培训班。镇党委班子带头开展集中学习</w:t>
      </w:r>
      <w:r>
        <w:t>13</w:t>
      </w:r>
      <w:r>
        <w:t>次、组织开展研讨交流</w:t>
      </w:r>
      <w:r>
        <w:t>6</w:t>
      </w:r>
      <w:r>
        <w:t>次、开展警示教育</w:t>
      </w:r>
      <w:r>
        <w:t>4</w:t>
      </w:r>
      <w:r>
        <w:t>次；在</w:t>
      </w:r>
      <w:r>
        <w:t>“</w:t>
      </w:r>
      <w:r>
        <w:t>和美洪家</w:t>
      </w:r>
      <w:r>
        <w:t>”</w:t>
      </w:r>
      <w:r>
        <w:t>微信公众号上开设</w:t>
      </w:r>
      <w:r>
        <w:t>“</w:t>
      </w:r>
      <w:r>
        <w:t>微朗读</w:t>
      </w:r>
      <w:r>
        <w:t>”</w:t>
      </w:r>
      <w:r>
        <w:t>栏目，组织</w:t>
      </w:r>
      <w:r>
        <w:t>“</w:t>
      </w:r>
      <w:r>
        <w:t>关键岗</w:t>
      </w:r>
      <w:r>
        <w:t>”</w:t>
      </w:r>
      <w:r>
        <w:t>亮身份、谈感悟、作承诺</w:t>
      </w:r>
      <w:r>
        <w:t>4</w:t>
      </w:r>
      <w:r>
        <w:t>期；开展文明实践活动</w:t>
      </w:r>
      <w:r>
        <w:t>4</w:t>
      </w:r>
      <w:r>
        <w:t>次，在陕西党建网、咸阳日报等省市级媒体刊发稿件</w:t>
      </w:r>
      <w:r>
        <w:t>10</w:t>
      </w:r>
      <w:r>
        <w:t>篇。</w:t>
      </w:r>
    </w:p>
    <w:p w:rsidR="00044ACD" w:rsidRDefault="00044ACD" w:rsidP="00044ACD">
      <w:pPr>
        <w:ind w:firstLineChars="200" w:firstLine="420"/>
      </w:pPr>
      <w:r>
        <w:rPr>
          <w:rFonts w:hint="eastAsia"/>
        </w:rPr>
        <w:t>化解矛盾出实招，治理能力大提升。将镇便民服务中心搬迁至镇政府门口，设置了六个窗口，可办理</w:t>
      </w:r>
      <w:r>
        <w:t>32</w:t>
      </w:r>
      <w:r>
        <w:t>个事项。同时建成了标准化社会治理中心，将全镇</w:t>
      </w:r>
      <w:r>
        <w:t>21</w:t>
      </w:r>
      <w:r>
        <w:t>个行政村划分为</w:t>
      </w:r>
      <w:r>
        <w:t>25</w:t>
      </w:r>
      <w:r>
        <w:t>个网格，镇村网格员合力预防化解矛盾纠纷，全面推广</w:t>
      </w:r>
      <w:r>
        <w:t>“</w:t>
      </w:r>
      <w:r>
        <w:t>长通办</w:t>
      </w:r>
      <w:r>
        <w:t>”APP</w:t>
      </w:r>
      <w:r>
        <w:t>和微信公众号，形成了</w:t>
      </w:r>
      <w:r>
        <w:t>“</w:t>
      </w:r>
      <w:r>
        <w:t>四个一</w:t>
      </w:r>
      <w:r>
        <w:t>”</w:t>
      </w:r>
      <w:r>
        <w:t>工作模式（一专班统揽、一条龙服务、一站式化解、一平台运转），实现了矛盾纠纷精细化预防，过去有事找</w:t>
      </w:r>
      <w:r>
        <w:t>“</w:t>
      </w:r>
      <w:r>
        <w:t>书记</w:t>
      </w:r>
      <w:r>
        <w:t>”</w:t>
      </w:r>
      <w:r>
        <w:t>，现在有事找</w:t>
      </w:r>
      <w:r>
        <w:t>“</w:t>
      </w:r>
      <w:r>
        <w:t>网格</w:t>
      </w:r>
      <w:r>
        <w:t>”</w:t>
      </w:r>
      <w:r>
        <w:t>，让群众办事、矛盾纠纷化解实现了</w:t>
      </w:r>
      <w:r>
        <w:t>“</w:t>
      </w:r>
      <w:r>
        <w:t>一站式</w:t>
      </w:r>
      <w:r>
        <w:t>”</w:t>
      </w:r>
      <w:r>
        <w:t>办结，提升了办事效率。</w:t>
      </w:r>
    </w:p>
    <w:p w:rsidR="00044ACD" w:rsidRDefault="00044ACD" w:rsidP="00044ACD">
      <w:pPr>
        <w:ind w:firstLineChars="200" w:firstLine="420"/>
      </w:pPr>
      <w:r>
        <w:rPr>
          <w:rFonts w:hint="eastAsia"/>
        </w:rPr>
        <w:t>严督实导见实效，提质增效勇担当。坚持以干部作风能力提升推动工作落实，以工作实效检验干部作风成效。鼓励干部积极参与招商引资、项目建设、乡村振兴等重点工作，用脚步丈量实际工作中存在的问题，提出研究解决的办法，形成凝心聚力共谋发展的干事创业氛围。细化完善了《机关干部管理办法》《村级绩效管理考核办法》，实行重点任务清单制，业务干部通过比业务、拼能力、晒成绩，各党支部通过实地查看、资料展评、听取汇报，倒逼广大党员干部比赶超，争进位，提效能。</w:t>
      </w:r>
    </w:p>
    <w:p w:rsidR="00044ACD" w:rsidRDefault="00044ACD" w:rsidP="00044ACD">
      <w:pPr>
        <w:ind w:firstLineChars="200" w:firstLine="420"/>
      </w:pPr>
      <w:r>
        <w:rPr>
          <w:rFonts w:hint="eastAsia"/>
        </w:rPr>
        <w:t>细心谋划抓实绩，中心工作见实效。以壮大村集体经济收入为切入点，依托各村资源禀赋，区位优势，在发展主导产业的基础上，引进特色产业，做大做强小加工产业，实现一二三产业融合发展。今年以来，共谋划项目</w:t>
      </w:r>
      <w:r>
        <w:t>26</w:t>
      </w:r>
      <w:r>
        <w:t>个，总投资</w:t>
      </w:r>
      <w:r>
        <w:t>7329.12</w:t>
      </w:r>
      <w:r>
        <w:t>万元。截至</w:t>
      </w:r>
      <w:r>
        <w:t>7</w:t>
      </w:r>
      <w:r>
        <w:t>月底，全镇共完成固定资产投资</w:t>
      </w:r>
      <w:r>
        <w:t>4.3</w:t>
      </w:r>
      <w:r>
        <w:t>亿元，占年度任务</w:t>
      </w:r>
      <w:r>
        <w:t>5</w:t>
      </w:r>
      <w:r>
        <w:t>亿元的</w:t>
      </w:r>
      <w:r>
        <w:t>86%</w:t>
      </w:r>
      <w:r>
        <w:t>。落实招商引资项目</w:t>
      </w:r>
      <w:r>
        <w:t>13</w:t>
      </w:r>
      <w:r>
        <w:t>个，完成投资</w:t>
      </w:r>
      <w:r>
        <w:t>5.0634</w:t>
      </w:r>
      <w:r>
        <w:t>亿元。今年，全镇</w:t>
      </w:r>
      <w:r>
        <w:t>21</w:t>
      </w:r>
      <w:r>
        <w:t>个村，在苹果高质量建设方面，种植苹果</w:t>
      </w:r>
      <w:r>
        <w:t>1300</w:t>
      </w:r>
      <w:r>
        <w:t>亩，建成高标准示范园</w:t>
      </w:r>
      <w:r>
        <w:t>4</w:t>
      </w:r>
      <w:r>
        <w:t>个；在特色产业方面，发展籽葫芦产业</w:t>
      </w:r>
      <w:r>
        <w:t>3800</w:t>
      </w:r>
      <w:r>
        <w:t>亩，建成</w:t>
      </w:r>
      <w:r>
        <w:t>3000</w:t>
      </w:r>
      <w:r>
        <w:t>座拱棚，种植大棚麒麟西瓜</w:t>
      </w:r>
      <w:r>
        <w:t>1260</w:t>
      </w:r>
      <w:r>
        <w:t>亩；小加工产业方面，建成姜曹村纸杯厂、卫生香厂、曹公村籽葫芦加工厂等加工企业</w:t>
      </w:r>
      <w:r>
        <w:t>9</w:t>
      </w:r>
      <w:r>
        <w:t>家，各村的村集体经济收入，均实现了大幅度提升。通过中心工作的推动，凝聚了人心，也进一步激发了干部干事创业的热情。</w:t>
      </w:r>
    </w:p>
    <w:p w:rsidR="00044ACD" w:rsidRDefault="00044ACD" w:rsidP="0057382D">
      <w:pPr>
        <w:jc w:val="right"/>
      </w:pPr>
      <w:r w:rsidRPr="0057382D">
        <w:rPr>
          <w:rFonts w:hint="eastAsia"/>
        </w:rPr>
        <w:t>长武县委组织部</w:t>
      </w:r>
      <w:r>
        <w:rPr>
          <w:rFonts w:hint="eastAsia"/>
        </w:rPr>
        <w:t>2023-9-14</w:t>
      </w:r>
    </w:p>
    <w:p w:rsidR="00044ACD" w:rsidRDefault="00044ACD" w:rsidP="008E5002">
      <w:pPr>
        <w:sectPr w:rsidR="00044ACD" w:rsidSect="008E500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81764" w:rsidRDefault="00981764"/>
    <w:sectPr w:rsidR="00981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4ACD"/>
    <w:rsid w:val="00044ACD"/>
    <w:rsid w:val="00981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44AC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44AC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>微软中国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2023-10-08T07:02:00Z</dcterms:created>
</cp:coreProperties>
</file>