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43F7" w:rsidRPr="004D4E63" w:rsidRDefault="00DA43F7" w:rsidP="004D4E63">
      <w:pPr>
        <w:pStyle w:val="1"/>
      </w:pPr>
      <w:r w:rsidRPr="004D4E63">
        <w:rPr>
          <w:rFonts w:hint="eastAsia"/>
        </w:rPr>
        <w:t>云南永胜：“六个一批”推动干部队伍建设提质增效</w:t>
      </w:r>
    </w:p>
    <w:p w:rsidR="00DA43F7" w:rsidRDefault="00DA43F7" w:rsidP="00DA43F7">
      <w:pPr>
        <w:ind w:firstLineChars="200" w:firstLine="420"/>
        <w:jc w:val="left"/>
      </w:pPr>
      <w:r>
        <w:rPr>
          <w:rFonts w:hint="eastAsia"/>
        </w:rPr>
        <w:t>近年来，云南永胜县全面贯彻落实党政领导班子建设规划纲要要求，持续选准干部、育优干部、用好干部，全面提升干部推动高质量发展的素质能力，激励干部担当作为，形成“能上能下”良性循环，着力锻造一支堪当民族复兴重任的高素质干部队伍。</w:t>
      </w:r>
    </w:p>
    <w:p w:rsidR="00DA43F7" w:rsidRDefault="00DA43F7" w:rsidP="00DA43F7">
      <w:pPr>
        <w:ind w:firstLineChars="200" w:firstLine="420"/>
        <w:jc w:val="left"/>
      </w:pPr>
      <w:r>
        <w:rPr>
          <w:rFonts w:hint="eastAsia"/>
        </w:rPr>
        <w:t>以提升专业能力为重点，分级分类精准培训一批</w:t>
      </w:r>
    </w:p>
    <w:p w:rsidR="00DA43F7" w:rsidRDefault="00DA43F7" w:rsidP="00DA43F7">
      <w:pPr>
        <w:ind w:firstLineChars="200" w:firstLine="420"/>
        <w:jc w:val="left"/>
      </w:pPr>
      <w:r>
        <w:rPr>
          <w:rFonts w:hint="eastAsia"/>
        </w:rPr>
        <w:t>坚持把全面学习宣传贯彻党的二十大精神作为首要政治任务，举办</w:t>
      </w:r>
      <w:r>
        <w:t>2</w:t>
      </w:r>
      <w:r>
        <w:t>期永胜县领导干部学习贯彻党的二十大精神专题研讨班，</w:t>
      </w:r>
      <w:r>
        <w:t>713</w:t>
      </w:r>
      <w:r>
        <w:t>名处、科级领导干部全覆盖参加培训；组织开展</w:t>
      </w:r>
      <w:r>
        <w:t>2</w:t>
      </w:r>
      <w:r>
        <w:t>期永胜县学习宣传贯彻党的二十大精神</w:t>
      </w:r>
      <w:r>
        <w:t>“</w:t>
      </w:r>
      <w:r>
        <w:t>万名党员进党校</w:t>
      </w:r>
      <w:r>
        <w:t>”</w:t>
      </w:r>
      <w:r>
        <w:t>示范培训班，县乡两级接续发力，完成</w:t>
      </w:r>
      <w:r>
        <w:t>“80%</w:t>
      </w:r>
      <w:r>
        <w:t>以上普通党员进乡镇以上党校培训</w:t>
      </w:r>
      <w:r>
        <w:t>”</w:t>
      </w:r>
      <w:r>
        <w:t>的目标任务；突出培训针对性和实效性，按照</w:t>
      </w:r>
      <w:r>
        <w:t>“</w:t>
      </w:r>
      <w:r>
        <w:t>缺什么、补什么</w:t>
      </w:r>
      <w:r>
        <w:t>”</w:t>
      </w:r>
      <w:r>
        <w:t>的原则，年内举办各类主体班次</w:t>
      </w:r>
      <w:r>
        <w:t>3</w:t>
      </w:r>
      <w:r>
        <w:t>场次，共计</w:t>
      </w:r>
      <w:r>
        <w:t>133</w:t>
      </w:r>
      <w:r>
        <w:t>人参训，切实推动党的创新理论铭刻于心、付诸于行；用好</w:t>
      </w:r>
      <w:r>
        <w:t>“</w:t>
      </w:r>
      <w:r>
        <w:t>线上</w:t>
      </w:r>
      <w:r>
        <w:t>+</w:t>
      </w:r>
      <w:r>
        <w:t>线下</w:t>
      </w:r>
      <w:r>
        <w:t>”</w:t>
      </w:r>
      <w:r>
        <w:t>学习平台，每月举办</w:t>
      </w:r>
      <w:r>
        <w:t>“</w:t>
      </w:r>
      <w:r>
        <w:t>永胜大讲堂</w:t>
      </w:r>
      <w:r>
        <w:t>”</w:t>
      </w:r>
      <w:r>
        <w:t>，每周五开展文秘人才</w:t>
      </w:r>
      <w:r>
        <w:rPr>
          <w:rFonts w:hint="eastAsia"/>
        </w:rPr>
        <w:t>培训“精品课堂”，高质量举办永胜县中青年干部培训班，各级党组织开展专题学习</w:t>
      </w:r>
      <w:r>
        <w:t>6500</w:t>
      </w:r>
      <w:r>
        <w:t>余次、宣讲</w:t>
      </w:r>
      <w:r>
        <w:t>320</w:t>
      </w:r>
      <w:r>
        <w:t>余次、支部联建活动</w:t>
      </w:r>
      <w:r>
        <w:t>240</w:t>
      </w:r>
      <w:r>
        <w:t>余次，云南省基层公务员能力提升云课堂培训参与率保持全省第一，全县党员干部团结奋斗的思想根基更加牢固。</w:t>
      </w:r>
    </w:p>
    <w:p w:rsidR="00DA43F7" w:rsidRDefault="00DA43F7" w:rsidP="00DA43F7">
      <w:pPr>
        <w:ind w:firstLineChars="200" w:firstLine="420"/>
        <w:jc w:val="left"/>
      </w:pPr>
      <w:r>
        <w:rPr>
          <w:rFonts w:hint="eastAsia"/>
        </w:rPr>
        <w:t>以基层实践历练为导向，急难险重一线挂职一批</w:t>
      </w:r>
    </w:p>
    <w:p w:rsidR="00DA43F7" w:rsidRDefault="00DA43F7" w:rsidP="00DA43F7">
      <w:pPr>
        <w:ind w:firstLineChars="200" w:firstLine="420"/>
        <w:jc w:val="left"/>
      </w:pPr>
      <w:r>
        <w:rPr>
          <w:rFonts w:hint="eastAsia"/>
        </w:rPr>
        <w:t>坚持把基层一线和急难险重岗位作为锤炼干部的“练兵场”，大力加强干部挂职历练。</w:t>
      </w:r>
      <w:r>
        <w:t>2023</w:t>
      </w:r>
      <w:r>
        <w:t>年，分批选派</w:t>
      </w:r>
      <w:r>
        <w:t>13</w:t>
      </w:r>
      <w:r>
        <w:t>名年轻干部到市级以上机关挂职锻炼，选派</w:t>
      </w:r>
      <w:r>
        <w:t>6</w:t>
      </w:r>
      <w:r>
        <w:t>名新任职的年轻干部到乡村振兴、项目建设、招商引资、疫情防控等急难险重重点部门挂职历练，实现干部培养与服务发展同频共振；择优选派</w:t>
      </w:r>
      <w:r>
        <w:t>6</w:t>
      </w:r>
      <w:r>
        <w:t>名基层派出机构负责人挂任乡镇班子副职，</w:t>
      </w:r>
      <w:r>
        <w:t>15</w:t>
      </w:r>
      <w:r>
        <w:t>名驻村工作队长挂任乡镇党委副书记，切实提升干部队伍服务发展的履职能力，全面提升年轻干部综合能力素质。</w:t>
      </w:r>
    </w:p>
    <w:p w:rsidR="00DA43F7" w:rsidRDefault="00DA43F7" w:rsidP="00DA43F7">
      <w:pPr>
        <w:ind w:firstLineChars="200" w:firstLine="420"/>
        <w:jc w:val="left"/>
      </w:pPr>
      <w:r>
        <w:rPr>
          <w:rFonts w:hint="eastAsia"/>
        </w:rPr>
        <w:t>以拓宽选用视野为抓手，纵横交错轮岗交流一批</w:t>
      </w:r>
    </w:p>
    <w:p w:rsidR="00DA43F7" w:rsidRDefault="00DA43F7" w:rsidP="00DA43F7">
      <w:pPr>
        <w:ind w:firstLineChars="200" w:firstLine="420"/>
        <w:jc w:val="left"/>
      </w:pPr>
      <w:r>
        <w:rPr>
          <w:rFonts w:hint="eastAsia"/>
        </w:rPr>
        <w:t>以轮岗交流激励干部担当作为，立好轮岗交流“风向标”。把干部轮岗交流作为强化干部监督管理、防范化解廉政风险的重要举措，推进交流轮岗常态化。近两年来，全县</w:t>
      </w:r>
      <w:r>
        <w:t>14</w:t>
      </w:r>
      <w:r>
        <w:t>名任职</w:t>
      </w:r>
      <w:r>
        <w:t>10</w:t>
      </w:r>
      <w:r>
        <w:t>年以上的干部全部完成交流轮岗，任职满</w:t>
      </w:r>
      <w:r>
        <w:t>5</w:t>
      </w:r>
      <w:r>
        <w:t>年以上的</w:t>
      </w:r>
      <w:r>
        <w:t>68</w:t>
      </w:r>
      <w:r>
        <w:t>名干部通过岗位和分工调整等完成轮岗。对乡镇工作年限较长和家庭有特殊困难的干部进行适当照顾，近两年，有</w:t>
      </w:r>
      <w:r>
        <w:t>15</w:t>
      </w:r>
      <w:r>
        <w:t>名在乡镇任职超过</w:t>
      </w:r>
      <w:r>
        <w:t>5</w:t>
      </w:r>
      <w:r>
        <w:t>年的干部调整回县城，</w:t>
      </w:r>
      <w:r>
        <w:t>5</w:t>
      </w:r>
      <w:r>
        <w:t>名乡镇任职超过</w:t>
      </w:r>
      <w:r>
        <w:t>5</w:t>
      </w:r>
      <w:r>
        <w:t>年的干部调整到离县城较近的乡镇，在关心关爱乡镇干部的同时，以鲜明的用人导向带动干部作风转变，不断激发干部干事创业热情和活力。近两年来，</w:t>
      </w:r>
      <w:r>
        <w:rPr>
          <w:rFonts w:hint="eastAsia"/>
        </w:rPr>
        <w:t>有针对性地选派</w:t>
      </w:r>
      <w:r>
        <w:t>63</w:t>
      </w:r>
      <w:r>
        <w:t>名干部跨领域到吃劲岗位和基层一线磨练、摔打，拓宽干部的思维和眼界，提升干部为民办实事、担当作为的能力。</w:t>
      </w:r>
    </w:p>
    <w:p w:rsidR="00DA43F7" w:rsidRDefault="00DA43F7" w:rsidP="00DA43F7">
      <w:pPr>
        <w:ind w:firstLineChars="200" w:firstLine="420"/>
        <w:jc w:val="left"/>
      </w:pPr>
      <w:r>
        <w:rPr>
          <w:rFonts w:hint="eastAsia"/>
        </w:rPr>
        <w:t>以年轻干部建设为根本，大力发现培养选拔一批</w:t>
      </w:r>
    </w:p>
    <w:p w:rsidR="00DA43F7" w:rsidRDefault="00DA43F7" w:rsidP="00DA43F7">
      <w:pPr>
        <w:ind w:firstLineChars="200" w:firstLine="420"/>
        <w:jc w:val="left"/>
      </w:pPr>
      <w:r>
        <w:rPr>
          <w:rFonts w:hint="eastAsia"/>
        </w:rPr>
        <w:t>坚持盘活存量与拓宽来源相结合，优化年轻干部来源渠道，近两年来通过公务员招录</w:t>
      </w:r>
      <w:r>
        <w:t>79</w:t>
      </w:r>
      <w:r>
        <w:t>名优秀年轻干部，着力蓄好年轻干部</w:t>
      </w:r>
      <w:r>
        <w:t>“</w:t>
      </w:r>
      <w:r>
        <w:t>源头活水</w:t>
      </w:r>
      <w:r>
        <w:t>”</w:t>
      </w:r>
      <w:r>
        <w:t>。常态化开展年轻干部专项调研，全面掌握年轻干部在</w:t>
      </w:r>
      <w:r>
        <w:t>“</w:t>
      </w:r>
      <w:r>
        <w:t>大事</w:t>
      </w:r>
      <w:r>
        <w:t>”“</w:t>
      </w:r>
      <w:r>
        <w:t>小节</w:t>
      </w:r>
      <w:r>
        <w:t>”</w:t>
      </w:r>
      <w:r>
        <w:t>中的日常表现，深入县直部门和</w:t>
      </w:r>
      <w:r>
        <w:t>15</w:t>
      </w:r>
      <w:r>
        <w:t>个乡镇开展领导班子和领导干部分析研判工作，将各单位发现的业务能力强、专业技能优、综合素质好的</w:t>
      </w:r>
      <w:r>
        <w:t>182</w:t>
      </w:r>
      <w:r>
        <w:t>名年轻干部纳入优秀干部后备库，让他们在组织视野里成长成才，始终保持年轻干部活水长流。聚焦年轻干部成长履职需要，采取</w:t>
      </w:r>
      <w:r>
        <w:t>“</w:t>
      </w:r>
      <w:r>
        <w:t>上挂下派、轮岗交流</w:t>
      </w:r>
      <w:r>
        <w:t>”</w:t>
      </w:r>
      <w:r>
        <w:t>等方式，持续提高年轻干部调查研究、科学决策、应急处突等能</w:t>
      </w:r>
      <w:r>
        <w:rPr>
          <w:rFonts w:hint="eastAsia"/>
        </w:rPr>
        <w:t>力。推荐</w:t>
      </w:r>
      <w:r>
        <w:t>18</w:t>
      </w:r>
      <w:r>
        <w:t>名年轻干部到省市部门单位挂职锻炼，选派</w:t>
      </w:r>
      <w:r>
        <w:t>73</w:t>
      </w:r>
      <w:r>
        <w:t>名干部到乡村一线驻村帮扶，选配</w:t>
      </w:r>
      <w:r>
        <w:t>22</w:t>
      </w:r>
      <w:r>
        <w:t>名干部到招商引资、产业发展、重点工作等一线攻坚历练，通过一线磨砺，帮助年轻干部增智提能强本领。</w:t>
      </w:r>
    </w:p>
    <w:p w:rsidR="00DA43F7" w:rsidRDefault="00DA43F7" w:rsidP="00DA43F7">
      <w:pPr>
        <w:ind w:firstLineChars="200" w:firstLine="420"/>
        <w:jc w:val="left"/>
      </w:pPr>
      <w:r>
        <w:rPr>
          <w:rFonts w:hint="eastAsia"/>
        </w:rPr>
        <w:t>以一线考察识别为突破，考准选优配强激励一批</w:t>
      </w:r>
    </w:p>
    <w:p w:rsidR="00DA43F7" w:rsidRDefault="00DA43F7" w:rsidP="00DA43F7">
      <w:pPr>
        <w:ind w:firstLineChars="200" w:firstLine="420"/>
        <w:jc w:val="left"/>
      </w:pPr>
      <w:r>
        <w:rPr>
          <w:rFonts w:hint="eastAsia"/>
        </w:rPr>
        <w:t>建立健全蹲点调研、专项调研、年度综合调研等工作机制，抓实一线考察识别。聚焦乡村振兴、招商引资、基层治理、重大项目、重点任务等，组建专题调研组，深入基层、直插一线，采取个别谈话、查阅资料、列席会议、实地印证、实地走访干部群众等方式，多渠道、多层次、多角度了解掌握干部情况。</w:t>
      </w:r>
    </w:p>
    <w:p w:rsidR="00DA43F7" w:rsidRDefault="00DA43F7" w:rsidP="00DA43F7">
      <w:pPr>
        <w:ind w:firstLineChars="200" w:firstLine="420"/>
        <w:jc w:val="left"/>
      </w:pPr>
      <w:r>
        <w:t>2023</w:t>
      </w:r>
      <w:r>
        <w:t>年以来，对县直</w:t>
      </w:r>
      <w:r>
        <w:t>56</w:t>
      </w:r>
      <w:r>
        <w:t>家单位、</w:t>
      </w:r>
      <w:r>
        <w:t>15</w:t>
      </w:r>
      <w:r>
        <w:t>个乡（镇）、</w:t>
      </w:r>
      <w:r>
        <w:t>7</w:t>
      </w:r>
      <w:r>
        <w:t>个工作专班进行全覆盖调研，发现和储备优秀</w:t>
      </w:r>
      <w:r>
        <w:t>“</w:t>
      </w:r>
      <w:r>
        <w:t>四类</w:t>
      </w:r>
      <w:r>
        <w:t>”</w:t>
      </w:r>
      <w:r>
        <w:t>干部</w:t>
      </w:r>
      <w:r>
        <w:t>112</w:t>
      </w:r>
      <w:r>
        <w:t>名，发现工作状态不佳、思想认识不够、作风纪律散漫的干部</w:t>
      </w:r>
      <w:r>
        <w:t>11</w:t>
      </w:r>
      <w:r>
        <w:t>名。今年以来，一线考察识别发现优秀的</w:t>
      </w:r>
      <w:r>
        <w:t>29</w:t>
      </w:r>
      <w:r>
        <w:t>名干部得到提拔重用，</w:t>
      </w:r>
      <w:r>
        <w:t>6</w:t>
      </w:r>
      <w:r>
        <w:t>名</w:t>
      </w:r>
      <w:r>
        <w:t>35</w:t>
      </w:r>
      <w:r>
        <w:t>岁左右的年轻干部重用为党政正职。同时，对经验丰富、责任心强、服从组织安排、在一线扎实干事的干部，择优晋升职级，今年以来共计完成职级晋升</w:t>
      </w:r>
      <w:r>
        <w:t>32</w:t>
      </w:r>
      <w:r>
        <w:t>人次，树立了重基层重实干重实绩的鲜明导向。</w:t>
      </w:r>
    </w:p>
    <w:p w:rsidR="00DA43F7" w:rsidRDefault="00DA43F7" w:rsidP="00DA43F7">
      <w:pPr>
        <w:ind w:firstLineChars="200" w:firstLine="420"/>
        <w:jc w:val="left"/>
      </w:pPr>
      <w:r>
        <w:rPr>
          <w:rFonts w:hint="eastAsia"/>
        </w:rPr>
        <w:t>以加强作风建设为关键，正风肃纪甄别锻造一批</w:t>
      </w:r>
    </w:p>
    <w:p w:rsidR="00DA43F7" w:rsidRDefault="00DA43F7" w:rsidP="00DA43F7">
      <w:pPr>
        <w:ind w:firstLineChars="200" w:firstLine="420"/>
        <w:jc w:val="left"/>
      </w:pPr>
      <w:r>
        <w:rPr>
          <w:rFonts w:hint="eastAsia"/>
        </w:rPr>
        <w:t>切实把推进领导干部能上能下作为全面从严治党、从严管理干部的重要内容，着力解决少数干部懒政怠政问题，制定下发《关于从严从实开展“躺平式”干部专项整治的工作方案》，通过对照“点读机”式干部、“跑步机”式干部等</w:t>
      </w:r>
      <w:r>
        <w:t>11</w:t>
      </w:r>
      <w:r>
        <w:t>种类型的</w:t>
      </w:r>
      <w:r>
        <w:t>“</w:t>
      </w:r>
      <w:r>
        <w:t>躺平式</w:t>
      </w:r>
      <w:r>
        <w:t>”</w:t>
      </w:r>
      <w:r>
        <w:t>干部情形，全县各单位首次排查出</w:t>
      </w:r>
      <w:r>
        <w:t>“</w:t>
      </w:r>
      <w:r>
        <w:t>躺平式</w:t>
      </w:r>
      <w:r>
        <w:t>”</w:t>
      </w:r>
      <w:r>
        <w:t>干部</w:t>
      </w:r>
      <w:r>
        <w:t>8</w:t>
      </w:r>
      <w:r>
        <w:t>名，同时各单位有序通过提醒谈话、批评教育、限期整改、作出书面检查等方式进行教育转化，让</w:t>
      </w:r>
      <w:r>
        <w:t>“</w:t>
      </w:r>
      <w:r>
        <w:t>庸者</w:t>
      </w:r>
      <w:r>
        <w:t>”</w:t>
      </w:r>
      <w:r>
        <w:t>丧失</w:t>
      </w:r>
      <w:r>
        <w:t>“</w:t>
      </w:r>
      <w:r>
        <w:t>躺平</w:t>
      </w:r>
      <w:r>
        <w:t>”</w:t>
      </w:r>
      <w:r>
        <w:t>的政治资本，使敢干实干快干会干成为领导干部推进工作的</w:t>
      </w:r>
      <w:r>
        <w:t>“</w:t>
      </w:r>
      <w:r>
        <w:t>常态</w:t>
      </w:r>
      <w:r>
        <w:t>”</w:t>
      </w:r>
      <w:r>
        <w:t>。</w:t>
      </w:r>
    </w:p>
    <w:p w:rsidR="00DA43F7" w:rsidRDefault="00DA43F7" w:rsidP="00DA43F7">
      <w:pPr>
        <w:ind w:firstLineChars="200" w:firstLine="420"/>
        <w:jc w:val="left"/>
      </w:pPr>
      <w:r>
        <w:t>2023</w:t>
      </w:r>
      <w:r>
        <w:t>年，对</w:t>
      </w:r>
      <w:r>
        <w:t>13</w:t>
      </w:r>
      <w:r>
        <w:t>名表现较差甚至</w:t>
      </w:r>
      <w:r>
        <w:t>“</w:t>
      </w:r>
      <w:r>
        <w:t>躺平</w:t>
      </w:r>
      <w:r>
        <w:t>”</w:t>
      </w:r>
      <w:r>
        <w:t>的干部启动了</w:t>
      </w:r>
      <w:r>
        <w:t>“</w:t>
      </w:r>
      <w:r>
        <w:t>下</w:t>
      </w:r>
      <w:r>
        <w:t>”</w:t>
      </w:r>
      <w:r>
        <w:t>的程序，分别进行了免去职务、岗位调整等处理，真正做到让</w:t>
      </w:r>
      <w:r>
        <w:t>“</w:t>
      </w:r>
      <w:r>
        <w:t>有为</w:t>
      </w:r>
      <w:r>
        <w:t>”</w:t>
      </w:r>
      <w:r>
        <w:t>者</w:t>
      </w:r>
      <w:r>
        <w:t>“</w:t>
      </w:r>
      <w:r>
        <w:t>有位</w:t>
      </w:r>
      <w:r>
        <w:t>”</w:t>
      </w:r>
      <w:r>
        <w:t>，</w:t>
      </w:r>
      <w:r>
        <w:t>“</w:t>
      </w:r>
      <w:r>
        <w:t>不为</w:t>
      </w:r>
      <w:r>
        <w:t>”</w:t>
      </w:r>
      <w:r>
        <w:t>者</w:t>
      </w:r>
      <w:r>
        <w:t>“</w:t>
      </w:r>
      <w:r>
        <w:t>失位</w:t>
      </w:r>
      <w:r>
        <w:t>”</w:t>
      </w:r>
      <w:r>
        <w:t>，以鲜明导向加强干部作风建设。</w:t>
      </w:r>
    </w:p>
    <w:p w:rsidR="00DA43F7" w:rsidRDefault="00DA43F7" w:rsidP="00DA43F7">
      <w:pPr>
        <w:ind w:firstLineChars="200" w:firstLine="420"/>
        <w:jc w:val="left"/>
      </w:pPr>
      <w:r>
        <w:rPr>
          <w:rFonts w:hint="eastAsia"/>
        </w:rPr>
        <w:t>云南网通讯员</w:t>
      </w:r>
      <w:r>
        <w:t xml:space="preserve"> </w:t>
      </w:r>
      <w:r>
        <w:t>王艺颖</w:t>
      </w:r>
    </w:p>
    <w:p w:rsidR="00DA43F7" w:rsidRDefault="00DA43F7" w:rsidP="00DA43F7">
      <w:pPr>
        <w:ind w:firstLineChars="200" w:firstLine="420"/>
        <w:jc w:val="right"/>
      </w:pPr>
      <w:r w:rsidRPr="002F125A">
        <w:rPr>
          <w:rFonts w:hint="eastAsia"/>
        </w:rPr>
        <w:t>云南网</w:t>
      </w:r>
      <w:r>
        <w:rPr>
          <w:rFonts w:hint="eastAsia"/>
        </w:rPr>
        <w:t>2023-09-17</w:t>
      </w:r>
    </w:p>
    <w:p w:rsidR="00DA43F7" w:rsidRDefault="00DA43F7" w:rsidP="00A710A1">
      <w:pPr>
        <w:sectPr w:rsidR="00DA43F7" w:rsidSect="00A710A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27C83" w:rsidRDefault="00A27C83"/>
    <w:sectPr w:rsidR="00A27C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A43F7"/>
    <w:rsid w:val="00A27C83"/>
    <w:rsid w:val="00DA43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A43F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DA43F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326</Words>
  <Characters>1859</Characters>
  <Application>Microsoft Office Word</Application>
  <DocSecurity>0</DocSecurity>
  <Lines>15</Lines>
  <Paragraphs>4</Paragraphs>
  <ScaleCrop>false</ScaleCrop>
  <Company>Microsoft</Company>
  <LinksUpToDate>false</LinksUpToDate>
  <CharactersWithSpaces>2181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2023-11-07T05:17:00Z</dcterms:created>
</cp:coreProperties>
</file>