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49D6" w:rsidRDefault="004349D6">
      <w:pPr>
        <w:pStyle w:val="1"/>
      </w:pPr>
      <w:r>
        <w:t>互利共赢 从慕尼黑车展看中国新能源汽车的</w:t>
      </w:r>
      <w:r>
        <w:t>“</w:t>
      </w:r>
      <w:r>
        <w:t>出海</w:t>
      </w:r>
      <w:r>
        <w:t>”</w:t>
      </w:r>
      <w:r>
        <w:t>步伐</w:t>
      </w:r>
    </w:p>
    <w:p w:rsidR="004349D6" w:rsidRDefault="004349D6">
      <w:r>
        <w:t>  </w:t>
      </w:r>
      <w:r>
        <w:t>当地时间</w:t>
      </w:r>
      <w:r>
        <w:t>9</w:t>
      </w:r>
      <w:r>
        <w:t>月</w:t>
      </w:r>
      <w:r>
        <w:t>10</w:t>
      </w:r>
      <w:r>
        <w:t>日，</w:t>
      </w:r>
      <w:r>
        <w:t>2023</w:t>
      </w:r>
      <w:r>
        <w:t>德国国际汽车及智慧出行博览会（</w:t>
      </w:r>
      <w:r>
        <w:t>IAA MOBILITY 2023</w:t>
      </w:r>
      <w:r>
        <w:t>，别称慕尼黑车展）在德国慕尼黑闭幕。该展会前身为法兰克福国际车展，本届是第二次在慕尼黑举办。作为两年一度的全球汽车业盛会，本届慕尼黑车展吸引了</w:t>
      </w:r>
      <w:r>
        <w:t>50</w:t>
      </w:r>
      <w:r>
        <w:t>余家中国汽车产业相关企业，涉及整车、三电系统、汽车软件等领域。相关人士表示，相比上一届车展，今年中国展商的数量翻了一番。</w:t>
      </w:r>
    </w:p>
    <w:p w:rsidR="004349D6" w:rsidRDefault="004349D6">
      <w:r>
        <w:t>  </w:t>
      </w:r>
      <w:r>
        <w:t>中国汽车展商</w:t>
      </w:r>
      <w:r>
        <w:t>“</w:t>
      </w:r>
      <w:r>
        <w:t>闪耀</w:t>
      </w:r>
      <w:r>
        <w:t>”</w:t>
      </w:r>
      <w:r>
        <w:t>慕尼黑</w:t>
      </w:r>
    </w:p>
    <w:p w:rsidR="004349D6" w:rsidRDefault="004349D6">
      <w:r>
        <w:t>  </w:t>
      </w:r>
      <w:r>
        <w:t>八仙过海，各显神通。包含东风风行、赛力斯、比亚迪、零跑、小鹏、阿维塔、博泰车联网、商汤科技等在内的</w:t>
      </w:r>
      <w:r>
        <w:t>50</w:t>
      </w:r>
      <w:r>
        <w:t>余家中国展商远渡重洋，向世界展示了来自中国的先进电动化技术和新能源汽车产品。</w:t>
      </w:r>
    </w:p>
    <w:p w:rsidR="004349D6" w:rsidRDefault="004349D6">
      <w:r>
        <w:t>  </w:t>
      </w:r>
      <w:r>
        <w:t>其中，比亚迪颇为亮眼。据了解，比亚迪的展台规模达到了全场最大，吸引了众多观众驻足围观。展台上亮相的主角分别是海豹、宋</w:t>
      </w:r>
      <w:r>
        <w:t>PLUS EV</w:t>
      </w:r>
      <w:r>
        <w:t>冠军版、元</w:t>
      </w:r>
      <w:r>
        <w:t>PLUS</w:t>
      </w:r>
      <w:r>
        <w:t>、海豚、汉以及腾势</w:t>
      </w:r>
      <w:r>
        <w:t>D9</w:t>
      </w:r>
      <w:r>
        <w:t>。</w:t>
      </w:r>
    </w:p>
    <w:p w:rsidR="004349D6" w:rsidRDefault="004349D6">
      <w:r>
        <w:t>  </w:t>
      </w:r>
      <w:r>
        <w:t>围绕本届慕尼黑车展</w:t>
      </w:r>
      <w:r>
        <w:t>“</w:t>
      </w:r>
      <w:r>
        <w:t>体验联动智慧出行</w:t>
      </w:r>
      <w:r>
        <w:t>”</w:t>
      </w:r>
      <w:r>
        <w:t>的主题，东风风行在慕尼黑举行了新车发布会，旗下</w:t>
      </w:r>
      <w:r>
        <w:t>“</w:t>
      </w:r>
      <w:r>
        <w:t>混动旗舰</w:t>
      </w:r>
      <w:r>
        <w:t>MPV”U-Tour V9</w:t>
      </w:r>
      <w:r>
        <w:t>、雷霆、游艇及</w:t>
      </w:r>
      <w:r>
        <w:t>T5</w:t>
      </w:r>
      <w:r>
        <w:t>四款产品集体亮相。赛力斯汽车携旗下三款</w:t>
      </w:r>
      <w:r>
        <w:t>SUV</w:t>
      </w:r>
      <w:r>
        <w:t>新能源汽车产品</w:t>
      </w:r>
      <w:r>
        <w:t>SERES 3</w:t>
      </w:r>
      <w:r>
        <w:t>、</w:t>
      </w:r>
      <w:r>
        <w:t>SERES 5</w:t>
      </w:r>
      <w:r>
        <w:t>、</w:t>
      </w:r>
      <w:r>
        <w:t>SERES 7</w:t>
      </w:r>
      <w:r>
        <w:t>登陆车展，为欧洲市场用户带来更多选择。</w:t>
      </w:r>
    </w:p>
    <w:p w:rsidR="004349D6" w:rsidRDefault="004349D6">
      <w:r>
        <w:t>  </w:t>
      </w:r>
      <w:r>
        <w:t>展会期间，比亚迪、广汽、极氪和零跑还摘得</w:t>
      </w:r>
      <w:r>
        <w:t>2023 AutoVision China</w:t>
      </w:r>
      <w:r>
        <w:t>年度品牌大奖。今年是中国汽车品牌首次获此奖项。</w:t>
      </w:r>
    </w:p>
    <w:p w:rsidR="004349D6" w:rsidRDefault="004349D6">
      <w:r>
        <w:t>  </w:t>
      </w:r>
      <w:r>
        <w:t>随着新一代信息技术、自动化技术加速迭代，汽车数字化、智能化成为主流，众多汽车零部件供应商在展会上推出了基于软件的智能交通领域最新技术产品。博泰车联网带着三大</w:t>
      </w:r>
      <w:r>
        <w:t>“</w:t>
      </w:r>
      <w:r>
        <w:t>看家法宝</w:t>
      </w:r>
      <w:r>
        <w:t>”——</w:t>
      </w:r>
      <w:r>
        <w:t>博泰智能座舱平台、博泰云平台和</w:t>
      </w:r>
      <w:r>
        <w:t>5G T-Box</w:t>
      </w:r>
      <w:r>
        <w:t>亮相，展现中国智能汽车前沿技术，加快</w:t>
      </w:r>
      <w:r>
        <w:t>“</w:t>
      </w:r>
      <w:r>
        <w:t>进军海外</w:t>
      </w:r>
      <w:r>
        <w:t>”</w:t>
      </w:r>
      <w:r>
        <w:t>的战略布局。商汤绝影展示了智能座舱大模型产品体系，为全球消费者带来了安全舒适、极简交互以及个性化智能座舱体验。</w:t>
      </w:r>
    </w:p>
    <w:p w:rsidR="004349D6" w:rsidRDefault="004349D6">
      <w:r>
        <w:t>  </w:t>
      </w:r>
      <w:r>
        <w:t>博泰车联网展区现场</w:t>
      </w:r>
    </w:p>
    <w:p w:rsidR="004349D6" w:rsidRDefault="004349D6">
      <w:r>
        <w:t>  </w:t>
      </w:r>
      <w:r>
        <w:t>中欧新能源汽车合作备受瞩目</w:t>
      </w:r>
    </w:p>
    <w:p w:rsidR="004349D6" w:rsidRDefault="004349D6">
      <w:r>
        <w:t>  </w:t>
      </w:r>
      <w:r>
        <w:t>宁德时代在展会上带来了使用磷酸铁锂材料、可实现大规模量产的</w:t>
      </w:r>
      <w:r>
        <w:t>“</w:t>
      </w:r>
      <w:r>
        <w:t>神行超充电池</w:t>
      </w:r>
      <w:r>
        <w:t>”</w:t>
      </w:r>
      <w:r>
        <w:t>，该产品能够帮助电动汽车实现</w:t>
      </w:r>
      <w:r>
        <w:t>“</w:t>
      </w:r>
      <w:r>
        <w:t>充电</w:t>
      </w:r>
      <w:r>
        <w:t>10</w:t>
      </w:r>
      <w:r>
        <w:t>分钟，续航</w:t>
      </w:r>
      <w:r>
        <w:t>400</w:t>
      </w:r>
      <w:r>
        <w:t>公里</w:t>
      </w:r>
      <w:r>
        <w:t>”</w:t>
      </w:r>
      <w:r>
        <w:t>。宁德时代的工程师介绍，过去的合作模式是按照欧洲的标准和需求来生产，现在已经实现了技术标准拓展和自主创新。</w:t>
      </w:r>
    </w:p>
    <w:p w:rsidR="004349D6" w:rsidRDefault="004349D6">
      <w:r>
        <w:t>  </w:t>
      </w:r>
      <w:r>
        <w:t>宁德时代同欧洲老牌车企的合作被视作中欧新能源汽车合作领域的典范之一。据了解，宁德时代自</w:t>
      </w:r>
      <w:r>
        <w:t>2011</w:t>
      </w:r>
      <w:r>
        <w:t>年成立后不久，便顺应宝马对中国电池供应商的需求进入了国际市场。成为宝马的供应商后，宁德时代还与大众、戴姆勒、标致雪铁龙等集团建立了合作。</w:t>
      </w:r>
    </w:p>
    <w:p w:rsidR="004349D6" w:rsidRDefault="004349D6">
      <w:r>
        <w:t>  </w:t>
      </w:r>
      <w:r>
        <w:t>除动力电池外，车用零部件也是中欧企业合作的热门领域。例如，梅赛德斯</w:t>
      </w:r>
      <w:r>
        <w:t>-</w:t>
      </w:r>
      <w:r>
        <w:t>奔驰在中国生产的零部件出口到欧洲及其它地方已有相当长的时间；采埃孚集团的车身控制系统应用在中国车企的多款车型上；比亚迪在汽车技术和产业上游的核心零部件上与欧洲企业建立了牢固的合作，并将进一步扩大在欧洲的生产能力。</w:t>
      </w:r>
    </w:p>
    <w:p w:rsidR="004349D6" w:rsidRDefault="004349D6">
      <w:r>
        <w:t>  </w:t>
      </w:r>
      <w:r>
        <w:t>本届慕尼黑车展期间还举办了世界新能源汽车大会。这是该大会首次在中国以外举办。会议期间，中德业界代表呼吁加强两国汽车领域合作，共同把握新能源汽车转型发展机遇、实现共赢发展。</w:t>
      </w:r>
    </w:p>
    <w:p w:rsidR="004349D6" w:rsidRDefault="004349D6">
      <w:r>
        <w:t>  </w:t>
      </w:r>
      <w:r>
        <w:t>德国汽车专家杜登霍夫教授在采访中表示，</w:t>
      </w:r>
      <w:r>
        <w:t>“</w:t>
      </w:r>
      <w:r>
        <w:t>德国汽车具有底蕴，正在强势回归。但德国汽车离不开中国市场，也正加大与中国科技企业的合作。中国汽车产业在数字化、电池等领域世界领先，但要进军德国等欧洲市场，也需要与德国企业合作，借鉴德国制造的优点。</w:t>
      </w:r>
      <w:r>
        <w:t>”</w:t>
      </w:r>
    </w:p>
    <w:p w:rsidR="004349D6" w:rsidRDefault="004349D6">
      <w:r>
        <w:t>  </w:t>
      </w:r>
      <w:r>
        <w:t>中国车企持续发力欧洲市场</w:t>
      </w:r>
    </w:p>
    <w:p w:rsidR="004349D6" w:rsidRDefault="004349D6">
      <w:r>
        <w:t>  </w:t>
      </w:r>
      <w:r>
        <w:t>随着在新能源汽车领域的发展，越来越多中国汽车品牌瞄准</w:t>
      </w:r>
      <w:r>
        <w:t>“</w:t>
      </w:r>
      <w:r>
        <w:t>出海</w:t>
      </w:r>
      <w:r>
        <w:t>”</w:t>
      </w:r>
      <w:r>
        <w:t>业务。海关统计数据显示，今年</w:t>
      </w:r>
      <w:r>
        <w:t>1-7</w:t>
      </w:r>
      <w:r>
        <w:t>月，中国汽车出口</w:t>
      </w:r>
      <w:r>
        <w:t>277.8</w:t>
      </w:r>
      <w:r>
        <w:t>万辆，同比增长</w:t>
      </w:r>
      <w:r>
        <w:t>74%</w:t>
      </w:r>
      <w:r>
        <w:t>，出口额达到</w:t>
      </w:r>
      <w:r>
        <w:t>552</w:t>
      </w:r>
      <w:r>
        <w:t>亿美元，增长</w:t>
      </w:r>
      <w:r>
        <w:t>103.6%</w:t>
      </w:r>
      <w:r>
        <w:t>。此外，乘联会数据显示，今年上半年，中国对欧洲汽车出口量占中国整车出口总量的比重从</w:t>
      </w:r>
      <w:r>
        <w:t>2018</w:t>
      </w:r>
      <w:r>
        <w:t>年的</w:t>
      </w:r>
      <w:r>
        <w:t>5.7%</w:t>
      </w:r>
      <w:r>
        <w:t>升至</w:t>
      </w:r>
      <w:r>
        <w:t>39.1%</w:t>
      </w:r>
      <w:r>
        <w:t>，欧洲正成为中国新能源汽车</w:t>
      </w:r>
      <w:r>
        <w:t>“</w:t>
      </w:r>
      <w:r>
        <w:t>出海</w:t>
      </w:r>
      <w:r>
        <w:t>”</w:t>
      </w:r>
      <w:r>
        <w:t>的重要目的地。</w:t>
      </w:r>
    </w:p>
    <w:p w:rsidR="004349D6" w:rsidRDefault="004349D6">
      <w:r>
        <w:t>  </w:t>
      </w:r>
      <w:r>
        <w:t>在本届慕尼黑车展上，比亚迪车型海豹在欧洲市场正式启动预售并公布售价。比亚迪品牌新能源汽车已进入</w:t>
      </w:r>
      <w:r>
        <w:t>70</w:t>
      </w:r>
      <w:r>
        <w:t>余个国家和地区，</w:t>
      </w:r>
      <w:r>
        <w:t xml:space="preserve">2023 </w:t>
      </w:r>
      <w:r>
        <w:t>上半年的新车销量首次冲进了</w:t>
      </w:r>
      <w:r>
        <w:t>“</w:t>
      </w:r>
      <w:r>
        <w:t>全球前十大车企</w:t>
      </w:r>
      <w:r>
        <w:t>”</w:t>
      </w:r>
      <w:r>
        <w:t>行列。</w:t>
      </w:r>
    </w:p>
    <w:p w:rsidR="004349D6" w:rsidRDefault="004349D6">
      <w:r>
        <w:t>  </w:t>
      </w:r>
      <w:r>
        <w:t>在车展现场，作为自主车企</w:t>
      </w:r>
      <w:r>
        <w:t>“</w:t>
      </w:r>
      <w:r>
        <w:t>出海</w:t>
      </w:r>
      <w:r>
        <w:t>”</w:t>
      </w:r>
      <w:r>
        <w:t>先行者，上汽集团名爵带来了</w:t>
      </w:r>
      <w:r>
        <w:t>MG Cyberster</w:t>
      </w:r>
      <w:r>
        <w:t>欧洲首秀。由长安汽车联合华为、宁德时代打造的，定位于</w:t>
      </w:r>
      <w:r>
        <w:t>“</w:t>
      </w:r>
      <w:r>
        <w:t>未来智能</w:t>
      </w:r>
      <w:r>
        <w:t xml:space="preserve"> </w:t>
      </w:r>
      <w:r>
        <w:t>豪华轿跑</w:t>
      </w:r>
      <w:r>
        <w:t>”</w:t>
      </w:r>
      <w:r>
        <w:t>的阿维塔</w:t>
      </w:r>
      <w:r>
        <w:t>12</w:t>
      </w:r>
      <w:r>
        <w:t>也迎来了全球首发。此外，新势力品牌</w:t>
      </w:r>
      <w:r>
        <w:t>——</w:t>
      </w:r>
      <w:r>
        <w:t>零跑推出了最新自研成果</w:t>
      </w:r>
      <w:r>
        <w:t>LEAP3.0</w:t>
      </w:r>
      <w:r>
        <w:t>架构，并发布首款搭载该架构的全球化战略车型</w:t>
      </w:r>
      <w:r>
        <w:t>C10</w:t>
      </w:r>
      <w:r>
        <w:t>。由此可见，中国新能源汽车的产品竞争力正在愈发显现。</w:t>
      </w:r>
    </w:p>
    <w:p w:rsidR="004349D6" w:rsidRDefault="004349D6">
      <w:r>
        <w:t>  </w:t>
      </w:r>
      <w:r>
        <w:t>零跑汽车首款全球化战略车型零跑</w:t>
      </w:r>
      <w:r>
        <w:t>C10</w:t>
      </w:r>
      <w:r>
        <w:t>亮相</w:t>
      </w:r>
    </w:p>
    <w:p w:rsidR="004349D6" w:rsidRDefault="004349D6">
      <w:r>
        <w:t>  </w:t>
      </w:r>
      <w:r>
        <w:t>中国车企带来的新技术、新服务也将帮助其在欧洲市场飞速发展。据蔚来欧洲业务发展负责人介绍，作为</w:t>
      </w:r>
      <w:r>
        <w:t>2022</w:t>
      </w:r>
      <w:r>
        <w:t>年末进入欧洲市场的</w:t>
      </w:r>
      <w:r>
        <w:t>“</w:t>
      </w:r>
      <w:r>
        <w:t>新玩家</w:t>
      </w:r>
      <w:r>
        <w:t>”</w:t>
      </w:r>
      <w:r>
        <w:t>，蔚来带入欧洲市场的汽车换电模式</w:t>
      </w:r>
      <w:r>
        <w:t>“</w:t>
      </w:r>
      <w:r>
        <w:t>大受欢迎</w:t>
      </w:r>
      <w:r>
        <w:t>”</w:t>
      </w:r>
      <w:r>
        <w:t>。目前，蔚来</w:t>
      </w:r>
      <w:r>
        <w:t>98%</w:t>
      </w:r>
      <w:r>
        <w:t>的欧洲市场用户都选择租用电池，以便享受快速更换电池的服务。</w:t>
      </w:r>
    </w:p>
    <w:p w:rsidR="004349D6" w:rsidRDefault="004349D6">
      <w:r>
        <w:t>  </w:t>
      </w:r>
      <w:r>
        <w:t>德国梅赛德斯</w:t>
      </w:r>
      <w:r>
        <w:t>-</w:t>
      </w:r>
      <w:r>
        <w:t>奔驰集团股份公司董事会主席康林松表示，中国品牌在国内市场已站稳脚跟，开始尝试在国际市场大展身手，这是一个自然的发展过程。中国在市场开放方面是绝佳案例，中国坚持对外开放</w:t>
      </w:r>
      <w:r>
        <w:t>40</w:t>
      </w:r>
      <w:r>
        <w:t>多年来，与世界经济互惠互利。</w:t>
      </w:r>
    </w:p>
    <w:p w:rsidR="004349D6" w:rsidRDefault="004349D6">
      <w:r>
        <w:t>  </w:t>
      </w:r>
      <w:r>
        <w:t>中国汽车工业协会副秘书长柳燕表示，慕尼黑国际车展被誉为汽车产业的</w:t>
      </w:r>
      <w:r>
        <w:t>“</w:t>
      </w:r>
      <w:r>
        <w:t>风向标</w:t>
      </w:r>
      <w:r>
        <w:t>”</w:t>
      </w:r>
      <w:r>
        <w:t>，中国企业在此亮相可以让全世界看到中国汽车的创新成就和整体实力，进而与中国汽车一起拥抱全新时代、迈向未来出行。</w:t>
      </w:r>
    </w:p>
    <w:p w:rsidR="004349D6" w:rsidRDefault="004349D6">
      <w:pPr>
        <w:jc w:val="right"/>
      </w:pPr>
      <w:r>
        <w:t>新华网</w:t>
      </w:r>
      <w:r>
        <w:t>2023-09-12</w:t>
      </w:r>
    </w:p>
    <w:p w:rsidR="004349D6" w:rsidRDefault="004349D6" w:rsidP="0092402E">
      <w:pPr>
        <w:sectPr w:rsidR="004349D6" w:rsidSect="0092402E">
          <w:type w:val="continuous"/>
          <w:pgSz w:w="11906" w:h="16838"/>
          <w:pgMar w:top="1644" w:right="1236" w:bottom="1418" w:left="1814" w:header="851" w:footer="907" w:gutter="0"/>
          <w:pgNumType w:start="1"/>
          <w:cols w:space="720"/>
          <w:docGrid w:type="lines" w:linePitch="341" w:charSpace="2373"/>
        </w:sectPr>
      </w:pPr>
    </w:p>
    <w:p w:rsidR="00BD1A71" w:rsidRDefault="00BD1A71"/>
    <w:sectPr w:rsidR="00BD1A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49D6"/>
    <w:rsid w:val="004349D6"/>
    <w:rsid w:val="00BD1A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349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349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1918</Characters>
  <Application>Microsoft Office Word</Application>
  <DocSecurity>0</DocSecurity>
  <Lines>15</Lines>
  <Paragraphs>4</Paragraphs>
  <ScaleCrop>false</ScaleCrop>
  <Company>Microsoft</Company>
  <LinksUpToDate>false</LinksUpToDate>
  <CharactersWithSpaces>2250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2023-10-30T05:33:00Z</dcterms:created>
</cp:coreProperties>
</file>