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30" w:rsidRDefault="00C47330" w:rsidP="00974F98">
      <w:pPr>
        <w:pStyle w:val="1"/>
      </w:pPr>
      <w:r w:rsidRPr="00974F98">
        <w:rPr>
          <w:rFonts w:hint="eastAsia"/>
        </w:rPr>
        <w:t>九江德安县：数字技术助力文化产业发展</w:t>
      </w:r>
    </w:p>
    <w:p w:rsidR="00C47330" w:rsidRDefault="00C47330" w:rsidP="00C47330">
      <w:pPr>
        <w:ind w:firstLineChars="200" w:firstLine="420"/>
      </w:pPr>
      <w:r>
        <w:rPr>
          <w:rFonts w:hint="eastAsia"/>
        </w:rPr>
        <w:t>近日，德安县第三中学举办了一场文艺志愿寻星公益课堂进校园活动，德安县“网信青年”志愿者、青年歌手邓子丘为</w:t>
      </w:r>
      <w:r>
        <w:t>634</w:t>
      </w:r>
      <w:r>
        <w:t>名高一新生带来一场中国流行音乐</w:t>
      </w:r>
      <w:r>
        <w:t>100</w:t>
      </w:r>
      <w:r>
        <w:t>年主题讲座。这是德安县积极探索加强数字文化精品创作的缩影。</w:t>
      </w:r>
    </w:p>
    <w:p w:rsidR="00C47330" w:rsidRDefault="00C47330" w:rsidP="00C47330">
      <w:pPr>
        <w:ind w:firstLineChars="200" w:firstLine="420"/>
      </w:pPr>
      <w:r>
        <w:rPr>
          <w:rFonts w:hint="eastAsia"/>
        </w:rPr>
        <w:t>志愿服务激发创作动力</w:t>
      </w:r>
    </w:p>
    <w:p w:rsidR="00C47330" w:rsidRDefault="00C47330" w:rsidP="00C47330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“邓老师带领我们走进了中国流行音乐百年发展历史，同学们第一次知道李叔同的《送别》是中国艺术歌曲的萌芽，《恭喜恭喜》是一首抗日歌曲。”德安县第三中学政教处老师三中杨振浩说。</w:t>
      </w:r>
    </w:p>
    <w:p w:rsidR="00C47330" w:rsidRDefault="00C47330" w:rsidP="00C47330">
      <w:pPr>
        <w:ind w:firstLineChars="200" w:firstLine="420"/>
      </w:pPr>
      <w:r>
        <w:rPr>
          <w:rFonts w:hint="eastAsia"/>
        </w:rPr>
        <w:t>邓子丘目前发行了</w:t>
      </w:r>
      <w:r>
        <w:t>9</w:t>
      </w:r>
      <w:r>
        <w:t>张个人专辑，为家乡创作了《嘿！德安》《德安人的歌》《多彩聂桥》等脍炙人口的歌曲。他表示，青年一代是网络文艺的主要受众，</w:t>
      </w:r>
      <w:r>
        <w:t>“</w:t>
      </w:r>
      <w:r>
        <w:t>我们要适应这种趋势变化，加强网络文艺精品创作，推出更多健康优质、向上向善的网络文艺作品。</w:t>
      </w:r>
      <w:r>
        <w:t>”</w:t>
      </w:r>
    </w:p>
    <w:p w:rsidR="00C47330" w:rsidRDefault="00C47330" w:rsidP="00C47330">
      <w:pPr>
        <w:ind w:firstLineChars="200" w:firstLine="420"/>
      </w:pPr>
      <w:r>
        <w:rPr>
          <w:rFonts w:hint="eastAsia"/>
        </w:rPr>
        <w:t>“网信青年”志愿者均来自该县的政务媒体、自媒体达人、网络大</w:t>
      </w:r>
      <w:r>
        <w:t>V</w:t>
      </w:r>
      <w:r>
        <w:t>、作协、摄影协会、社会各界公益人士。目前，围绕弘扬德安红色文化、传播社会正能量等主题，开展志愿服务、云课堂、乡村振兴直播助农、正能量文化创作等活动</w:t>
      </w:r>
      <w:r>
        <w:t>42</w:t>
      </w:r>
      <w:r>
        <w:t>次。</w:t>
      </w:r>
    </w:p>
    <w:p w:rsidR="00C47330" w:rsidRDefault="00C47330" w:rsidP="00C47330">
      <w:pPr>
        <w:ind w:firstLineChars="200" w:firstLine="420"/>
      </w:pPr>
      <w:r>
        <w:rPr>
          <w:rFonts w:hint="eastAsia"/>
        </w:rPr>
        <w:t>文艺精品打造初显活力</w:t>
      </w:r>
    </w:p>
    <w:p w:rsidR="00C47330" w:rsidRDefault="00C47330" w:rsidP="00C47330">
      <w:pPr>
        <w:ind w:firstLineChars="200" w:firstLine="420"/>
      </w:pPr>
      <w:r>
        <w:rPr>
          <w:rFonts w:hint="eastAsia"/>
        </w:rPr>
        <w:t>今年以来，德安县以多角度展示本土人文历史、山水风景、美食民俗、经济发展、乡村振兴等方面的新发展新风貌新成果，构建了传播矩阵。拍摄了城市形象宣传片《德之所系</w:t>
      </w:r>
      <w:r>
        <w:t xml:space="preserve"> </w:t>
      </w:r>
      <w:r>
        <w:t>心之为安》、旅发大会宣传片《在这里</w:t>
      </w:r>
      <w:r>
        <w:t xml:space="preserve"> </w:t>
      </w:r>
      <w:r>
        <w:t>见德安》《阅尽人间</w:t>
      </w:r>
      <w:r>
        <w:t xml:space="preserve"> </w:t>
      </w:r>
      <w:r>
        <w:t>德安独秀》、营商环境宣传片《我是一朵云》《一根纱线</w:t>
      </w:r>
      <w:r>
        <w:t xml:space="preserve"> </w:t>
      </w:r>
      <w:r>
        <w:t>百亿产业》等视频。</w:t>
      </w:r>
    </w:p>
    <w:p w:rsidR="00C47330" w:rsidRDefault="00C47330" w:rsidP="00C47330">
      <w:pPr>
        <w:ind w:firstLineChars="200" w:firstLine="420"/>
      </w:pPr>
      <w:r>
        <w:rPr>
          <w:rFonts w:hint="eastAsia"/>
        </w:rPr>
        <w:t>数字技术助力文化产业发展</w:t>
      </w:r>
    </w:p>
    <w:p w:rsidR="00C47330" w:rsidRDefault="00C47330" w:rsidP="00C47330">
      <w:pPr>
        <w:ind w:firstLineChars="200" w:firstLine="420"/>
      </w:pPr>
      <w:r>
        <w:rPr>
          <w:rFonts w:hint="eastAsia"/>
        </w:rPr>
        <w:t>打造线下“城市书房”，编排融入优秀传统文化的大型情景剧《义门赋》《新编家范》，打造“一部手机游德安”小程序，县博物馆的文物三维数字化呈现，国潮短视频《遇见江西德安</w:t>
      </w:r>
      <w:r>
        <w:t xml:space="preserve"> </w:t>
      </w:r>
      <w:r>
        <w:t>探索千年记忆》荣获</w:t>
      </w:r>
      <w:r>
        <w:t>2023</w:t>
      </w:r>
      <w:r>
        <w:t>年度中华文物新媒体传播精品推介</w:t>
      </w:r>
      <w:r>
        <w:t>“</w:t>
      </w:r>
      <w:r>
        <w:t>优秀项目</w:t>
      </w:r>
      <w:r>
        <w:t>”</w:t>
      </w:r>
      <w:r>
        <w:t>、被列为</w:t>
      </w:r>
      <w:r>
        <w:t>2023</w:t>
      </w:r>
      <w:r>
        <w:t>年全国县级融媒体优秀作品季度赛好作品</w:t>
      </w:r>
      <w:r>
        <w:t>……</w:t>
      </w:r>
    </w:p>
    <w:p w:rsidR="00C47330" w:rsidRDefault="00C47330" w:rsidP="00C47330">
      <w:pPr>
        <w:ind w:firstLineChars="200" w:firstLine="420"/>
      </w:pPr>
      <w:r>
        <w:rPr>
          <w:rFonts w:hint="eastAsia"/>
        </w:rPr>
        <w:t>德安县宣传部、县委网信中心、文旅局融合社会各界资源优势，以数字文旅新业态推动文化产业发展，利用数字技术助力文物“重获新生”，加强文物价值阐释传播，数字文化产品日益丰富、网络内容供给能力显著增强。</w:t>
      </w:r>
    </w:p>
    <w:p w:rsidR="00C47330" w:rsidRDefault="00C47330" w:rsidP="00974F98">
      <w:pPr>
        <w:jc w:val="right"/>
      </w:pPr>
      <w:r w:rsidRPr="00974F98">
        <w:rPr>
          <w:rFonts w:hint="eastAsia"/>
        </w:rPr>
        <w:t>德安县融媒体中心</w:t>
      </w:r>
      <w:r>
        <w:rPr>
          <w:rFonts w:hint="eastAsia"/>
        </w:rPr>
        <w:t>2023-9-15</w:t>
      </w:r>
    </w:p>
    <w:p w:rsidR="00C47330" w:rsidRDefault="00C47330" w:rsidP="00CE5B2D">
      <w:pPr>
        <w:sectPr w:rsidR="00C47330" w:rsidSect="00CE5B2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D55AE" w:rsidRDefault="00BD55AE"/>
    <w:sectPr w:rsidR="00BD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330"/>
    <w:rsid w:val="00BD55AE"/>
    <w:rsid w:val="00C4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4733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4733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2023-10-07T00:52:00Z</dcterms:created>
</cp:coreProperties>
</file>