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98" w:rsidRDefault="00377598">
      <w:pPr>
        <w:pStyle w:val="1"/>
      </w:pPr>
      <w:r>
        <w:t>江西景德镇高新区：坚持高质量党建引领 持续助力优化营商环境</w:t>
      </w:r>
    </w:p>
    <w:p w:rsidR="00377598" w:rsidRDefault="00377598">
      <w:pPr>
        <w:ind w:firstLine="420"/>
        <w:jc w:val="left"/>
      </w:pPr>
      <w:r>
        <w:t>今年以来，江西省景德镇高新区全面贯彻落实省市优化营商环境工作部署，对标江西省开发区争先创优考核中的营商环境评价指标和</w:t>
      </w:r>
      <w:r>
        <w:t>“</w:t>
      </w:r>
      <w:r>
        <w:t>创一流、树标杆</w:t>
      </w:r>
      <w:r>
        <w:t>”</w:t>
      </w:r>
      <w:r>
        <w:t>工作目标，突出党建引领，立足园区实际，聚焦主责主业，创新服务举措，优化管理机制，坚定信心、踔厉奋发、勇毅前行，持续打响</w:t>
      </w:r>
      <w:r>
        <w:t>“</w:t>
      </w:r>
      <w:r>
        <w:t>企有所呼</w:t>
      </w:r>
      <w:r>
        <w:t xml:space="preserve"> </w:t>
      </w:r>
      <w:r>
        <w:t>我有所应</w:t>
      </w:r>
      <w:r>
        <w:t>”</w:t>
      </w:r>
      <w:r>
        <w:t>的营商环境品牌。</w:t>
      </w:r>
    </w:p>
    <w:p w:rsidR="00377598" w:rsidRDefault="00377598">
      <w:pPr>
        <w:ind w:firstLine="420"/>
        <w:jc w:val="left"/>
      </w:pPr>
      <w:r>
        <w:t>强化组织领导，全面提质增速。该区结合园区大部制改革、部门调整、人员变动和企业新注册、注销等实际情况，对</w:t>
      </w:r>
      <w:r>
        <w:t>“</w:t>
      </w:r>
      <w:r>
        <w:t>万干入万企</w:t>
      </w:r>
      <w:r>
        <w:t>”</w:t>
      </w:r>
      <w:r>
        <w:t>挂点服务企业信息进行第三次动态更新调整。当前园区</w:t>
      </w:r>
      <w:r>
        <w:t>367</w:t>
      </w:r>
      <w:r>
        <w:t>名干部职工挂点服务市场主体</w:t>
      </w:r>
      <w:r>
        <w:t>1972</w:t>
      </w:r>
      <w:r>
        <w:t>家，确保挂点服务市场主体工作的精准度。同时，积极开展</w:t>
      </w:r>
      <w:r>
        <w:t>“</w:t>
      </w:r>
      <w:r>
        <w:t>惠企通</w:t>
      </w:r>
      <w:r>
        <w:t>”</w:t>
      </w:r>
      <w:r>
        <w:t>注册和电子印章申领使用宣传活动，引导辖区企业、个体经营户等注册</w:t>
      </w:r>
      <w:r>
        <w:t>“</w:t>
      </w:r>
      <w:r>
        <w:t>惠企通</w:t>
      </w:r>
      <w:r>
        <w:t>”</w:t>
      </w:r>
      <w:r>
        <w:t>和申领企业电子印章，助力企业办事</w:t>
      </w:r>
      <w:r>
        <w:t>“</w:t>
      </w:r>
      <w:r>
        <w:t>一次不跑</w:t>
      </w:r>
      <w:r>
        <w:t xml:space="preserve"> </w:t>
      </w:r>
      <w:r>
        <w:t>事就办好</w:t>
      </w:r>
      <w:r>
        <w:t>”</w:t>
      </w:r>
      <w:r>
        <w:t>。活动中，该区发挥</w:t>
      </w:r>
      <w:r>
        <w:t>“</w:t>
      </w:r>
      <w:r>
        <w:t>三员入企</w:t>
      </w:r>
      <w:r>
        <w:t>”</w:t>
      </w:r>
      <w:r>
        <w:t>作用，上门服务为企业提供便利，发放</w:t>
      </w:r>
      <w:r>
        <w:t>“</w:t>
      </w:r>
      <w:r>
        <w:t>惠企通</w:t>
      </w:r>
      <w:r>
        <w:t>”</w:t>
      </w:r>
      <w:r>
        <w:t>服务平台宣传资料，面对面、手把手向商户讲解</w:t>
      </w:r>
      <w:r>
        <w:t>“</w:t>
      </w:r>
      <w:r>
        <w:t>惠企通</w:t>
      </w:r>
      <w:r>
        <w:t>”</w:t>
      </w:r>
      <w:r>
        <w:t>平台注册及电子印章申领的功能和意义，并现场演示惠企服务平台注册流程、电子印章申领流程。企业在免费领取电子印章后，不仅可以用于公共服务、商务贸易等领域，还可以在企业内部管理、电子合同签署等方面免费使用，不仅节约了成本，提高了效率，更让企业充分享受政务服务数字化改革带来的便捷。据统计，本次活动共有</w:t>
      </w:r>
      <w:r>
        <w:t>367</w:t>
      </w:r>
      <w:r>
        <w:t>名挂点干部职工、</w:t>
      </w:r>
      <w:r>
        <w:t>41</w:t>
      </w:r>
      <w:r>
        <w:t>名</w:t>
      </w:r>
      <w:r>
        <w:t>“</w:t>
      </w:r>
      <w:r>
        <w:t>入企三员</w:t>
      </w:r>
      <w:r>
        <w:t>”</w:t>
      </w:r>
      <w:r>
        <w:t>主动上门，走访了</w:t>
      </w:r>
      <w:r>
        <w:t>1972</w:t>
      </w:r>
      <w:r>
        <w:t>家市场主体，完成电子印章签收告知单</w:t>
      </w:r>
      <w:r>
        <w:t>948</w:t>
      </w:r>
      <w:r>
        <w:t>张。在</w:t>
      </w:r>
      <w:r>
        <w:t>“</w:t>
      </w:r>
      <w:r>
        <w:t>惠企通</w:t>
      </w:r>
      <w:r>
        <w:t>”</w:t>
      </w:r>
      <w:r>
        <w:t>平台上线</w:t>
      </w:r>
      <w:r>
        <w:t>“</w:t>
      </w:r>
      <w:r>
        <w:t>免申即享</w:t>
      </w:r>
      <w:r>
        <w:t>”“</w:t>
      </w:r>
      <w:r>
        <w:t>即申即享</w:t>
      </w:r>
      <w:r>
        <w:t>”“</w:t>
      </w:r>
      <w:r>
        <w:t>承诺兑现</w:t>
      </w:r>
      <w:r>
        <w:t>”</w:t>
      </w:r>
      <w:r>
        <w:t>事项共</w:t>
      </w:r>
      <w:r>
        <w:t>52</w:t>
      </w:r>
      <w:r>
        <w:t>项，其中免申即享</w:t>
      </w:r>
      <w:r>
        <w:t>29</w:t>
      </w:r>
      <w:r>
        <w:t>项，承诺兑现</w:t>
      </w:r>
      <w:r>
        <w:t>23</w:t>
      </w:r>
      <w:r>
        <w:t>项。今年</w:t>
      </w:r>
      <w:r>
        <w:t>1-8</w:t>
      </w:r>
      <w:r>
        <w:t>月累计完成兑现次数</w:t>
      </w:r>
      <w:r>
        <w:t xml:space="preserve"> 177</w:t>
      </w:r>
      <w:r>
        <w:t>次，兑现惠企资金</w:t>
      </w:r>
      <w:r>
        <w:t>5501.96</w:t>
      </w:r>
      <w:r>
        <w:t>万元，惠及企业</w:t>
      </w:r>
      <w:r>
        <w:t>96</w:t>
      </w:r>
      <w:r>
        <w:t>家，实现惠企资金线上兑现率</w:t>
      </w:r>
      <w:r>
        <w:t>100%</w:t>
      </w:r>
      <w:r>
        <w:t>。</w:t>
      </w:r>
    </w:p>
    <w:p w:rsidR="00377598" w:rsidRDefault="00377598">
      <w:pPr>
        <w:ind w:firstLine="420"/>
        <w:jc w:val="left"/>
      </w:pPr>
      <w:r>
        <w:t>强化资金保障，破解企业难题。该区大力推进知识产权强区建设，有效提高以企业为主体的知识产权创造、运用、保护和管理等综合能力。通过</w:t>
      </w:r>
      <w:r>
        <w:t>“</w:t>
      </w:r>
      <w:r>
        <w:t>点、线、面</w:t>
      </w:r>
      <w:r>
        <w:t>”</w:t>
      </w:r>
      <w:r>
        <w:t>相结合系统推进高价值专利培育、知识产权质押融资，为企业融资打开新思路、提供新路径，切实解决企业资金短缺难题。今年以来共完成专利质押融资项目数</w:t>
      </w:r>
      <w:r>
        <w:t>14</w:t>
      </w:r>
      <w:r>
        <w:t>笔，质押融资金额</w:t>
      </w:r>
      <w:r>
        <w:t>1.12</w:t>
      </w:r>
      <w:r>
        <w:t>亿元，同比增长</w:t>
      </w:r>
      <w:r>
        <w:t>438.46%</w:t>
      </w:r>
      <w:r>
        <w:t>。全面落实税惠政策，通过强化政策宣传、数据分析、政策辅导、跟踪问效，全面梳理并积极编印推送税费优惠政策，切实增强企业对税费优惠政策的理解和把握，开展</w:t>
      </w:r>
      <w:r>
        <w:t>“</w:t>
      </w:r>
      <w:r>
        <w:t>一对一</w:t>
      </w:r>
      <w:r>
        <w:t>”</w:t>
      </w:r>
      <w:r>
        <w:t>精准推送活动，进一步落实落细一系列税费优惠政策，确保不同类型企业税惠应享尽享，税惠直达快享。通过普惠金融提质增效，充分发挥信用体系建设助力中小微企业融资的积极作用，开展</w:t>
      </w:r>
      <w:r>
        <w:t>“</w:t>
      </w:r>
      <w:r>
        <w:t>景金普惠</w:t>
      </w:r>
      <w:r>
        <w:t>”</w:t>
      </w:r>
      <w:r>
        <w:t>平台应用推介工作，利用大数据、现代信息技术建设的综合金融服务平台，推动提升社会信用意识，促进银企协作，创造融资机会，为园区企业和产业链提供精准高效的融资服务。</w:t>
      </w:r>
    </w:p>
    <w:p w:rsidR="00377598" w:rsidRDefault="00377598">
      <w:pPr>
        <w:ind w:firstLine="420"/>
        <w:jc w:val="left"/>
      </w:pPr>
      <w:r>
        <w:t>人才政策</w:t>
      </w:r>
      <w:r>
        <w:t>“</w:t>
      </w:r>
      <w:r>
        <w:t>送上门</w:t>
      </w:r>
      <w:r>
        <w:t xml:space="preserve">” </w:t>
      </w:r>
      <w:r>
        <w:t>，当好企业</w:t>
      </w:r>
      <w:r>
        <w:t>“</w:t>
      </w:r>
      <w:r>
        <w:t>娘家人</w:t>
      </w:r>
      <w:r>
        <w:t>”</w:t>
      </w:r>
      <w:r>
        <w:t>。为进一步扩大人才政策的知晓度、普及率和影响力，持续释放政策红利，营造有利于人才成长、企业发展的良好环境，近来，该区积极开展送人才政策进企业宣传活动，为企业上门发放《景德镇高新区人才政策汇编》宣传册，并现场围绕人才政策的具体内容、适用范围、人才享受生活待遇及奖励办法等方面进行生动解读，切实将政策落到实处，打通人才服务、便民惠企</w:t>
      </w:r>
      <w:r>
        <w:t>“</w:t>
      </w:r>
      <w:r>
        <w:t>最后一公里</w:t>
      </w:r>
      <w:r>
        <w:t>”</w:t>
      </w:r>
      <w:r>
        <w:t>。该区党群工作部相关负责同志坚持定期上门与企业负责人座谈交流，听取企业生产经营、员工结构、用人需求等方面的情况介绍，重点了解企业在服务人才、保障人才等方面需求，积极为企业做好人才工作提供政策指导。该区始终坚持党管人才原则，按照</w:t>
      </w:r>
      <w:r>
        <w:t>“</w:t>
      </w:r>
      <w:r>
        <w:t>常态联动、真情帮扶，长效跟踪、精准引领</w:t>
      </w:r>
      <w:r>
        <w:t>”</w:t>
      </w:r>
      <w:r>
        <w:t>的工作要求，建立健全服务人才工作机制，以引育、服务人才为着眼点，在人才</w:t>
      </w:r>
      <w:r>
        <w:t>“</w:t>
      </w:r>
      <w:r>
        <w:t>引、育、管、用、留</w:t>
      </w:r>
      <w:r>
        <w:t>”</w:t>
      </w:r>
      <w:r>
        <w:t>等方面采取精准措施，建立以园区党群工作部为载体的人才引进平台，优化人才环境，助力人才政策的落地落实。</w:t>
      </w:r>
    </w:p>
    <w:p w:rsidR="00377598" w:rsidRDefault="00377598">
      <w:pPr>
        <w:ind w:firstLine="420"/>
        <w:jc w:val="left"/>
      </w:pPr>
      <w:r>
        <w:t>用心用情，做好企业诉求。针对高新区、昌江区存在的城市管理界限不清、插花地带较多、</w:t>
      </w:r>
      <w:r>
        <w:t>12345</w:t>
      </w:r>
      <w:r>
        <w:t>热线城市管理类工单派发困难的实际情况，该区主动与昌江区对接，通过图样勘察、现场走访和反复沟通，明确两区城市管理工作界址，签订《高新区、昌江区城市管理区划界定协议书》，使争议许久的城市管理界址问题得以顺利解决。今年以来共接市</w:t>
      </w:r>
      <w:r>
        <w:t>12345</w:t>
      </w:r>
      <w:r>
        <w:t>热线平台转办件</w:t>
      </w:r>
      <w:r>
        <w:t>347</w:t>
      </w:r>
      <w:r>
        <w:t>件，已办结并回访</w:t>
      </w:r>
      <w:r>
        <w:t>339</w:t>
      </w:r>
      <w:r>
        <w:t>件，正在处理中</w:t>
      </w:r>
      <w:r>
        <w:t>8</w:t>
      </w:r>
      <w:r>
        <w:t>件，其中：社会保障类</w:t>
      </w:r>
      <w:r>
        <w:t>169</w:t>
      </w:r>
      <w:r>
        <w:t>件，市政建设</w:t>
      </w:r>
      <w:r>
        <w:t>(</w:t>
      </w:r>
      <w:r>
        <w:t>交通</w:t>
      </w:r>
      <w:r>
        <w:t>)</w:t>
      </w:r>
      <w:r>
        <w:t>类</w:t>
      </w:r>
      <w:r>
        <w:t>40</w:t>
      </w:r>
      <w:r>
        <w:t>件，城市管理类</w:t>
      </w:r>
      <w:r>
        <w:t>54</w:t>
      </w:r>
      <w:r>
        <w:t>件，消防设施类</w:t>
      </w:r>
      <w:r>
        <w:t>4</w:t>
      </w:r>
      <w:r>
        <w:t>件，其他类</w:t>
      </w:r>
      <w:r>
        <w:t>80</w:t>
      </w:r>
      <w:r>
        <w:t>件，回访满意率</w:t>
      </w:r>
      <w:r>
        <w:t xml:space="preserve"> 96%</w:t>
      </w:r>
      <w:r>
        <w:t>以上。承办企业诉求</w:t>
      </w:r>
      <w:r>
        <w:t>139</w:t>
      </w:r>
      <w:r>
        <w:t>件，涵盖基础设施建设、合同履行、证照办理、交通出行等多个方面，已办结</w:t>
      </w:r>
      <w:r>
        <w:t>137</w:t>
      </w:r>
      <w:r>
        <w:t>件，</w:t>
      </w:r>
      <w:r>
        <w:t>2</w:t>
      </w:r>
      <w:r>
        <w:t>件申请延期，按时办结率</w:t>
      </w:r>
      <w:r>
        <w:t>99%</w:t>
      </w:r>
      <w:r>
        <w:t>，回访满意率</w:t>
      </w:r>
      <w:r>
        <w:t>98%</w:t>
      </w:r>
      <w:r>
        <w:t>。</w:t>
      </w:r>
    </w:p>
    <w:p w:rsidR="00377598" w:rsidRDefault="00377598">
      <w:pPr>
        <w:ind w:firstLine="420"/>
        <w:jc w:val="left"/>
      </w:pPr>
      <w:r>
        <w:t>景德镇高新区将持续打响</w:t>
      </w:r>
      <w:r>
        <w:t>“</w:t>
      </w:r>
      <w:r>
        <w:t>企有所呼</w:t>
      </w:r>
      <w:r>
        <w:t xml:space="preserve"> </w:t>
      </w:r>
      <w:r>
        <w:t>我有所应</w:t>
      </w:r>
      <w:r>
        <w:t>”</w:t>
      </w:r>
      <w:r>
        <w:t>的营商环境品牌和</w:t>
      </w:r>
      <w:r>
        <w:t>“</w:t>
      </w:r>
      <w:r>
        <w:t>高效办、暖心办</w:t>
      </w:r>
      <w:r>
        <w:t>”</w:t>
      </w:r>
      <w:r>
        <w:t>的政务服务品牌，建立</w:t>
      </w:r>
      <w:r>
        <w:t>“</w:t>
      </w:r>
      <w:r>
        <w:t>一对一</w:t>
      </w:r>
      <w:r>
        <w:t>”“</w:t>
      </w:r>
      <w:r>
        <w:t>点对点</w:t>
      </w:r>
      <w:r>
        <w:t>”</w:t>
      </w:r>
      <w:r>
        <w:t>党员领办代办对接帮扶清单，明确责任、确定时限，微笑服务、上门服务、一站办结，善作善成、有始有终的模式，打造</w:t>
      </w:r>
      <w:r>
        <w:t>“</w:t>
      </w:r>
      <w:r>
        <w:t>政策最优、成本最低、服务最好、办事最快</w:t>
      </w:r>
      <w:r>
        <w:t>”</w:t>
      </w:r>
      <w:r>
        <w:t>的政务服务环境，以党员干部的</w:t>
      </w:r>
      <w:r>
        <w:t>“</w:t>
      </w:r>
      <w:r>
        <w:t>辛苦指数</w:t>
      </w:r>
      <w:r>
        <w:t>”</w:t>
      </w:r>
      <w:r>
        <w:t>提升企业的</w:t>
      </w:r>
      <w:r>
        <w:t>“</w:t>
      </w:r>
      <w:r>
        <w:t>满意指数</w:t>
      </w:r>
      <w:r>
        <w:t>”</w:t>
      </w:r>
      <w:r>
        <w:t>和群众的</w:t>
      </w:r>
      <w:r>
        <w:t>“</w:t>
      </w:r>
      <w:r>
        <w:t>幸福指数</w:t>
      </w:r>
      <w:r>
        <w:t>”</w:t>
      </w:r>
      <w:r>
        <w:t>，全力为园区高质量发展保驾护航，切实优化营商环境。</w:t>
      </w:r>
    </w:p>
    <w:p w:rsidR="00377598" w:rsidRDefault="00377598">
      <w:pPr>
        <w:ind w:firstLine="420"/>
        <w:jc w:val="right"/>
      </w:pPr>
      <w:r>
        <w:t>中国新闻网</w:t>
      </w:r>
      <w:r>
        <w:t>2023-09-09</w:t>
      </w:r>
    </w:p>
    <w:p w:rsidR="00377598" w:rsidRDefault="00377598" w:rsidP="005B20AD">
      <w:pPr>
        <w:sectPr w:rsidR="00377598" w:rsidSect="005B20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0777" w:rsidRDefault="00DC0777"/>
    <w:sectPr w:rsidR="00DC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598"/>
    <w:rsid w:val="00377598"/>
    <w:rsid w:val="00DC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75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75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2023-09-13T09:50:00Z</dcterms:created>
</cp:coreProperties>
</file>