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5B5" w:rsidRDefault="004C45B5" w:rsidP="00B43FEC">
      <w:pPr>
        <w:pStyle w:val="1"/>
      </w:pPr>
      <w:r w:rsidRPr="00B43FEC">
        <w:rPr>
          <w:rFonts w:hint="eastAsia"/>
        </w:rPr>
        <w:t>沈水之阳</w:t>
      </w:r>
      <w:r w:rsidRPr="00B43FEC">
        <w:t xml:space="preserve"> 丹心税魂 </w:t>
      </w:r>
      <w:r w:rsidRPr="00B43FEC">
        <w:t>—</w:t>
      </w:r>
      <w:r w:rsidRPr="00B43FEC">
        <w:t xml:space="preserve"> 沈阳市税务局党建品牌</w:t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为认真贯彻习近平总书记“</w:t>
      </w:r>
      <w:r>
        <w:t>7·9”</w:t>
      </w:r>
      <w:r>
        <w:t>重要讲话精神，扎实推进辽宁税收高质量发展</w:t>
      </w:r>
      <w:r>
        <w:t>“15566”</w:t>
      </w:r>
      <w:r>
        <w:t>规划目标任务落地见效，结合学习贯彻习近平新时代中国特色社会主义思想主题教育，国家税务总局辽宁省税务局组织开展了全省税务系统</w:t>
      </w:r>
      <w:r>
        <w:t>“</w:t>
      </w:r>
      <w:r>
        <w:t>党建引航</w:t>
      </w:r>
      <w:r>
        <w:t xml:space="preserve"> </w:t>
      </w:r>
      <w:r>
        <w:t>铸就兴税新引擎</w:t>
      </w:r>
      <w:r>
        <w:t xml:space="preserve">”“ </w:t>
      </w:r>
      <w:r>
        <w:t>一市一品牌</w:t>
      </w:r>
      <w:r>
        <w:t>”</w:t>
      </w:r>
      <w:r>
        <w:t>党建品牌展晒活动，全省</w:t>
      </w:r>
      <w:r>
        <w:t>14</w:t>
      </w:r>
      <w:r>
        <w:t>个市级税务局围绕实施</w:t>
      </w:r>
      <w:r>
        <w:t>“</w:t>
      </w:r>
      <w:r>
        <w:t>治党铸魂工程</w:t>
      </w:r>
      <w:r>
        <w:t>”</w:t>
      </w:r>
      <w:r>
        <w:t>，结合本地党建特色、税收特点，积极打造出一批立得住、叫得响、可复制、能推广的党建品牌，有效增强了党建工作的辐射力、影响力，为推进党建和业务深度融合，建设</w:t>
      </w:r>
      <w:r>
        <w:t>“</w:t>
      </w:r>
      <w:r>
        <w:t>政治强、业务精、效能优、生态好</w:t>
      </w:r>
      <w:r>
        <w:t>”</w:t>
      </w:r>
      <w:r>
        <w:t>的新时代辽宁</w:t>
      </w:r>
      <w:r>
        <w:rPr>
          <w:rFonts w:hint="eastAsia"/>
        </w:rPr>
        <w:t>新税务提供坚强的政治保障。</w:t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一、品牌名称</w:t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沈水之阳</w:t>
      </w:r>
      <w:r>
        <w:t xml:space="preserve"> </w:t>
      </w:r>
      <w:r>
        <w:t>丹心税魂</w:t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二、品牌标识</w:t>
      </w:r>
    </w:p>
    <w:p w:rsidR="004C45B5" w:rsidRDefault="004C45B5" w:rsidP="004C45B5">
      <w:pPr>
        <w:ind w:firstLineChars="200" w:firstLine="420"/>
      </w:pPr>
      <w:r>
        <w:rPr>
          <w:noProof/>
        </w:rPr>
        <w:drawing>
          <wp:inline distT="0" distB="0" distL="0" distR="0">
            <wp:extent cx="2173605" cy="2130425"/>
            <wp:effectExtent l="0" t="0" r="0" b="0"/>
            <wp:docPr id="3" name="图片 3" descr="https://p6.itc.cn/q_70/images03/20230905/620ad3fceb8d4707834d3f1f5b0fa14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p6.itc.cn/q_70/images03/20230905/620ad3fceb8d4707834d3f1f5b0fa14f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3605" cy="2130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三、品牌内涵</w:t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沈阳市党建品牌以“沈水之阳</w:t>
      </w:r>
      <w:r>
        <w:t xml:space="preserve"> </w:t>
      </w:r>
      <w:r>
        <w:t>丹心税魂</w:t>
      </w:r>
      <w:r>
        <w:t>”</w:t>
      </w:r>
      <w:r>
        <w:t>为概念，主要由国旗、工业齿轮、沈阳地标等元素构成，颜色以税务蓝为基础，内部融合党建红，寓意沈阳税务坚持党建引领铸税魂，红心向党志不改。齿轮形状，既象征着沈阳作为</w:t>
      </w:r>
      <w:r>
        <w:t>“</w:t>
      </w:r>
      <w:r>
        <w:t>工业长子</w:t>
      </w:r>
      <w:r>
        <w:t>”</w:t>
      </w:r>
      <w:r>
        <w:t>的重要地位，也代表着沈税干部是建设沈阳的一枚枚齿轮。麦穗与税收的</w:t>
      </w:r>
      <w:r>
        <w:t>“</w:t>
      </w:r>
      <w:r>
        <w:t>税</w:t>
      </w:r>
      <w:r>
        <w:t>”</w:t>
      </w:r>
      <w:r>
        <w:t>谐音，象征着希望、丰收与财富，代表了为国聚财、为民收税的诚挚初心。核心部分采用了人物、红旗、沈阳市地标性建筑（彩电塔、方圆大厦）等，寓意着沈阳市税务系统全体干部将在党的领导下，如雄鹰翱翔天空振翅高飞，在推进税收现代化新征程中开拓创新</w:t>
      </w:r>
      <w:r>
        <w:rPr>
          <w:rFonts w:hint="eastAsia"/>
        </w:rPr>
        <w:t>、踔厉前行。</w:t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四、品牌实践</w:t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围绕创建“沈水之阳</w:t>
      </w:r>
      <w:r>
        <w:t xml:space="preserve"> </w:t>
      </w:r>
      <w:r>
        <w:t>丹心税魂</w:t>
      </w:r>
      <w:r>
        <w:t>”</w:t>
      </w:r>
      <w:r>
        <w:t>品牌，沈阳市税务局着力打造</w:t>
      </w:r>
      <w:r>
        <w:t>“333”</w:t>
      </w:r>
      <w:r>
        <w:t>工作格局，即构建</w:t>
      </w:r>
      <w:r>
        <w:t>“</w:t>
      </w:r>
      <w:r>
        <w:t>三个抓手</w:t>
      </w:r>
      <w:r>
        <w:t>”</w:t>
      </w:r>
      <w:r>
        <w:t>、创新</w:t>
      </w:r>
      <w:r>
        <w:t>“</w:t>
      </w:r>
      <w:r>
        <w:t>三大举措</w:t>
      </w:r>
      <w:r>
        <w:t>”</w:t>
      </w:r>
      <w:r>
        <w:t>、实现</w:t>
      </w:r>
      <w:r>
        <w:t>“</w:t>
      </w:r>
      <w:r>
        <w:t>三个推动</w:t>
      </w:r>
      <w:r>
        <w:t>”</w:t>
      </w:r>
      <w:r>
        <w:t>，形成了强大品牌力量。</w:t>
      </w:r>
    </w:p>
    <w:p w:rsidR="004C45B5" w:rsidRDefault="004C45B5" w:rsidP="004C45B5">
      <w:pPr>
        <w:ind w:firstLineChars="200" w:firstLine="420"/>
      </w:pPr>
      <w:r>
        <w:rPr>
          <w:noProof/>
        </w:rPr>
        <w:drawing>
          <wp:inline distT="0" distB="0" distL="0" distR="0">
            <wp:extent cx="2553335" cy="1708150"/>
            <wp:effectExtent l="19050" t="0" r="0" b="0"/>
            <wp:docPr id="4" name="图片 4" descr="https://p2.itc.cn/q_70/images03/20230905/8e666da852e34a78b876bdcba9f6be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p2.itc.cn/q_70/images03/20230905/8e666da852e34a78b876bdcba9f6be2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3335" cy="170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（图为举办“实干创新青力量</w:t>
      </w:r>
      <w:r>
        <w:t xml:space="preserve"> </w:t>
      </w:r>
      <w:r>
        <w:t>税企同心促振兴</w:t>
      </w:r>
      <w:r>
        <w:t>”</w:t>
      </w:r>
      <w:r>
        <w:t>沈阳市税务系统党建品牌工作推进会）</w:t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以政治建设为统领，聚焦高度促提升，争做思想先锋</w:t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聚力“三个抓手”，发挥党建品牌引领作用，不断强化沈税铁军的“丹心税魂”。抓好政治引领。市局党委带头学习贯彻习近平新时代中国特色社会主义思想，将抓好县级局政治机关建设与党建品牌建设同部署同落实，制定“两个方案”</w:t>
      </w:r>
      <w:r>
        <w:t>,</w:t>
      </w:r>
      <w:r>
        <w:t>设计</w:t>
      </w:r>
      <w:r>
        <w:t>“</w:t>
      </w:r>
      <w:r>
        <w:t>一图读懂</w:t>
      </w:r>
      <w:r>
        <w:t>”</w:t>
      </w:r>
      <w:r>
        <w:t>，以</w:t>
      </w:r>
      <w:r>
        <w:t>“</w:t>
      </w:r>
      <w:r>
        <w:t>清单式督学</w:t>
      </w:r>
      <w:r>
        <w:t>”</w:t>
      </w:r>
      <w:r>
        <w:t>指导各县级局落实</w:t>
      </w:r>
      <w:r>
        <w:t>“</w:t>
      </w:r>
      <w:r>
        <w:t>四个第一</w:t>
      </w:r>
      <w:r>
        <w:t>”</w:t>
      </w:r>
      <w:r>
        <w:t>制度，建好党建品牌。抓牢理论武装。市局党委委员带头</w:t>
      </w:r>
      <w:r>
        <w:t>“</w:t>
      </w:r>
      <w:r>
        <w:t>示范学</w:t>
      </w:r>
      <w:r>
        <w:t>”</w:t>
      </w:r>
      <w:r>
        <w:t>，举办</w:t>
      </w:r>
      <w:r>
        <w:t>“</w:t>
      </w:r>
      <w:r>
        <w:t>弘扬工匠精神</w:t>
      </w:r>
      <w:r>
        <w:t>”</w:t>
      </w:r>
      <w:r>
        <w:t>主题观摩</w:t>
      </w:r>
      <w:r>
        <w:t>“</w:t>
      </w:r>
      <w:r>
        <w:t>特色学</w:t>
      </w:r>
      <w:r>
        <w:t>”</w:t>
      </w:r>
      <w:r>
        <w:t>，开展青年理论学习小组研讨交流</w:t>
      </w:r>
      <w:r>
        <w:t>“</w:t>
      </w:r>
      <w:r>
        <w:t>专题学</w:t>
      </w:r>
      <w:r>
        <w:t>”</w:t>
      </w:r>
      <w:r>
        <w:t>，拓宽党建品牌内涵。抓实基层党建。突出基层导向，开展</w:t>
      </w:r>
      <w:r>
        <w:t>“</w:t>
      </w:r>
      <w:r>
        <w:t>一支部一品牌</w:t>
      </w:r>
      <w:r>
        <w:t>”</w:t>
      </w:r>
      <w:r>
        <w:t>评选活动，打造</w:t>
      </w:r>
      <w:r>
        <w:t>16</w:t>
      </w:r>
      <w:r>
        <w:t>个省级、</w:t>
      </w:r>
      <w:r>
        <w:t>148</w:t>
      </w:r>
      <w:r>
        <w:rPr>
          <w:rFonts w:hint="eastAsia"/>
        </w:rPr>
        <w:t>个市级税务系统党支部规范化建设示范点，激励系统</w:t>
      </w:r>
      <w:r>
        <w:t>4106</w:t>
      </w:r>
      <w:r>
        <w:t>名党员干部铸牢</w:t>
      </w:r>
      <w:r>
        <w:t>“</w:t>
      </w:r>
      <w:r>
        <w:t>丹心税魂</w:t>
      </w:r>
      <w:r>
        <w:t>”</w:t>
      </w:r>
      <w:r>
        <w:t>、争当沈税先锋。</w:t>
      </w:r>
    </w:p>
    <w:p w:rsidR="004C45B5" w:rsidRDefault="004C45B5" w:rsidP="004C45B5">
      <w:pPr>
        <w:ind w:firstLineChars="200" w:firstLine="420"/>
      </w:pPr>
      <w:r>
        <w:rPr>
          <w:noProof/>
        </w:rPr>
        <w:drawing>
          <wp:inline distT="0" distB="0" distL="0" distR="0">
            <wp:extent cx="2553335" cy="1699260"/>
            <wp:effectExtent l="19050" t="0" r="0" b="0"/>
            <wp:docPr id="5" name="图片 5" descr="https://p6.itc.cn/q_70/images03/20230905/c65fab7b2b5348738b8f0376edecf28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p6.itc.cn/q_70/images03/20230905/c65fab7b2b5348738b8f0376edecf28d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3335" cy="1699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（图为总局、省局、市局、皇姑区局采购条线党支部与沈飞“罗阳青年突击队”共同在牡丹社区开展税企民“三方联学”“四级联建”活动）</w:t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以为民服务为宗旨，聚焦力度强作为，树立行动标杆</w:t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创新“三大举措”，赋能党建品牌内涵，树立沈阳税务担当作为新形象。“红色引擎”强落实。秉承“人民至上”，紧盯沈阳民营企业发展的所急所盼，依托党建品牌实践，促进我省民营企业高质量发展</w:t>
      </w:r>
      <w:r>
        <w:t>20</w:t>
      </w:r>
      <w:r>
        <w:t>条措施落实落地。</w:t>
      </w:r>
      <w:r>
        <w:t>“</w:t>
      </w:r>
      <w:r>
        <w:t>青年创新</w:t>
      </w:r>
      <w:r>
        <w:t>”</w:t>
      </w:r>
      <w:r>
        <w:t>树品牌。以主题教育为契机，聚焦党建品牌创新，打造</w:t>
      </w:r>
      <w:r>
        <w:t>24</w:t>
      </w:r>
      <w:r>
        <w:t>家青年创新工作室，引导青年建功立业，为实现创新驱动发展增添</w:t>
      </w:r>
      <w:r>
        <w:t>“</w:t>
      </w:r>
      <w:r>
        <w:t>税动力</w:t>
      </w:r>
      <w:r>
        <w:t>”</w:t>
      </w:r>
      <w:r>
        <w:t>。</w:t>
      </w:r>
      <w:r>
        <w:t>“</w:t>
      </w:r>
      <w:r>
        <w:t>志愿服务</w:t>
      </w:r>
      <w:r>
        <w:t>”</w:t>
      </w:r>
      <w:r>
        <w:t>亮底色。以传承雷锋精神、释放品牌效能为主题，党员干部亮出税务身份、亮出思想高度、亮出具体行动，积极参与清洁沈阳、文明创建、税费宣传等志愿服务活动，争做</w:t>
      </w:r>
      <w:r>
        <w:t>“</w:t>
      </w:r>
      <w:r>
        <w:t>雷锋式</w:t>
      </w:r>
      <w:r>
        <w:t>”</w:t>
      </w:r>
      <w:r>
        <w:t>税务干部</w:t>
      </w:r>
      <w:r>
        <w:rPr>
          <w:rFonts w:hint="eastAsia"/>
        </w:rPr>
        <w:t>。</w:t>
      </w:r>
    </w:p>
    <w:p w:rsidR="004C45B5" w:rsidRDefault="004C45B5" w:rsidP="004C45B5">
      <w:pPr>
        <w:ind w:firstLineChars="200" w:firstLine="420"/>
      </w:pPr>
      <w:r>
        <w:rPr>
          <w:noProof/>
        </w:rPr>
        <w:drawing>
          <wp:inline distT="0" distB="0" distL="0" distR="0">
            <wp:extent cx="2786380" cy="1811655"/>
            <wp:effectExtent l="19050" t="0" r="0" b="0"/>
            <wp:docPr id="6" name="图片 6" descr="https://p7.itc.cn/q_70/images03/20230905/37d440a9f0194cc9850ffa5572fb22c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p7.itc.cn/q_70/images03/20230905/37d440a9f0194cc9850ffa5572fb22c6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6380" cy="18116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（图为“丹彤劳模创新工作室”开通税政“云课堂”）</w:t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以全面振兴为目标，聚焦强度提素质，打造过硬队伍</w:t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坚持“三个推动”，以“丹心税魂”党建品牌为干部队伍赋能添力，助力沈阳全面振兴新突破。推动培育先进典型。制发《先进典型培养选树工作三年实施意见》和《创先争优指导手册》，发挥丹彤劳模工作室等示范引领作用，让全系统学有榜样、干有目标、行有示范。推动干部素质提升。打造“沈税正青春”先锋工程，组织青年干部下基层“研学”，开展“十擂”竞赛，全面提升干部队伍素质。推动塑造“清风税务”。开展“清风沈税”创建活动，</w:t>
      </w:r>
      <w:r>
        <w:t>40</w:t>
      </w:r>
      <w:r>
        <w:t>个窗口获评全省首批</w:t>
      </w:r>
      <w:r>
        <w:t>“</w:t>
      </w:r>
      <w:r>
        <w:t>清风辽宁政务窗口</w:t>
      </w:r>
      <w:r>
        <w:t>”</w:t>
      </w:r>
      <w:r>
        <w:t>，全力打造</w:t>
      </w:r>
      <w:r>
        <w:t>“</w:t>
      </w:r>
      <w:r>
        <w:t>办事不找关系，用权不图好处</w:t>
      </w:r>
      <w:r>
        <w:t>”</w:t>
      </w:r>
      <w:r>
        <w:t>沈阳税务</w:t>
      </w:r>
      <w:r>
        <w:t>“</w:t>
      </w:r>
      <w:r>
        <w:t>新名片</w:t>
      </w:r>
      <w:r>
        <w:t>”</w:t>
      </w:r>
      <w:r>
        <w:t>。</w:t>
      </w:r>
    </w:p>
    <w:p w:rsidR="004C45B5" w:rsidRDefault="004C45B5" w:rsidP="004C45B5">
      <w:pPr>
        <w:ind w:firstLineChars="200" w:firstLine="420"/>
      </w:pPr>
      <w:r>
        <w:rPr>
          <w:noProof/>
        </w:rPr>
        <w:drawing>
          <wp:inline distT="0" distB="0" distL="0" distR="0">
            <wp:extent cx="2458720" cy="1630680"/>
            <wp:effectExtent l="19050" t="0" r="0" b="0"/>
            <wp:docPr id="7" name="图片 7" descr="https://p2.itc.cn/q_70/images03/20230905/9a6e82c61dbd42708cb53adca594d5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p2.itc.cn/q_70/images03/20230905/9a6e82c61dbd42708cb53adca594d556.jpe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8720" cy="1630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（图为开展“忆党史</w:t>
      </w:r>
      <w:r>
        <w:t xml:space="preserve"> </w:t>
      </w:r>
      <w:r>
        <w:t>倡清廉</w:t>
      </w:r>
      <w:r>
        <w:t>”</w:t>
      </w:r>
      <w:r>
        <w:t>系列活动）</w:t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五、创建成果</w:t>
      </w:r>
    </w:p>
    <w:p w:rsidR="004C45B5" w:rsidRDefault="004C45B5" w:rsidP="004C45B5">
      <w:pPr>
        <w:ind w:firstLineChars="200" w:firstLine="420"/>
      </w:pPr>
      <w:r>
        <w:rPr>
          <w:rFonts w:hint="eastAsia"/>
        </w:rPr>
        <w:t>沈阳市税务系统在党建品牌引领下，全面加强政治机关建设，以高质量党建推动税收工作高质量发展。上半年，各项工作获得省部级领导表扬性批示</w:t>
      </w:r>
      <w:r>
        <w:t>38</w:t>
      </w:r>
      <w:r>
        <w:t>次，荣获</w:t>
      </w:r>
      <w:r>
        <w:t>“</w:t>
      </w:r>
      <w:r>
        <w:t>全国青年文明号</w:t>
      </w:r>
      <w:r>
        <w:t>”“</w:t>
      </w:r>
      <w:r>
        <w:t>全国巾帼文明岗</w:t>
      </w:r>
      <w:r>
        <w:t>”“</w:t>
      </w:r>
      <w:r>
        <w:t>辽宁省三八红旗集体</w:t>
      </w:r>
      <w:r>
        <w:t>”</w:t>
      </w:r>
      <w:r>
        <w:t>等各类荣誉</w:t>
      </w:r>
      <w:r>
        <w:t>85</w:t>
      </w:r>
      <w:r>
        <w:t>项，经中央电视台、人民网等省级以上主流媒体报道</w:t>
      </w:r>
      <w:r>
        <w:t>452</w:t>
      </w:r>
      <w:r>
        <w:t>次。</w:t>
      </w:r>
    </w:p>
    <w:p w:rsidR="004C45B5" w:rsidRPr="00B43FEC" w:rsidRDefault="004C45B5" w:rsidP="00B43FEC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 xml:space="preserve"> 2023-9-5</w:t>
      </w:r>
    </w:p>
    <w:p w:rsidR="004C45B5" w:rsidRDefault="004C45B5" w:rsidP="00064534">
      <w:pPr>
        <w:sectPr w:rsidR="004C45B5" w:rsidSect="0006453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361D0" w:rsidRDefault="008361D0"/>
    <w:sectPr w:rsidR="008361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C45B5"/>
    <w:rsid w:val="004C45B5"/>
    <w:rsid w:val="008361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C45B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C45B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1595</Characters>
  <Application>Microsoft Office Word</Application>
  <DocSecurity>0</DocSecurity>
  <Lines>13</Lines>
  <Paragraphs>3</Paragraphs>
  <ScaleCrop>false</ScaleCrop>
  <Company>Microsoft</Company>
  <LinksUpToDate>false</LinksUpToDate>
  <CharactersWithSpaces>1871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2023-09-07T12:30:00Z</dcterms:created>
</cp:coreProperties>
</file>