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499D" w:rsidRDefault="0001499D" w:rsidP="00CC3202">
      <w:pPr>
        <w:pStyle w:val="1"/>
      </w:pPr>
      <w:r w:rsidRPr="00CB7DD5">
        <w:rPr>
          <w:rFonts w:hint="eastAsia"/>
        </w:rPr>
        <w:t>鄂尔多斯市：纳税服务“小举措”营商环境“大提升”</w:t>
      </w:r>
    </w:p>
    <w:p w:rsidR="0001499D" w:rsidRDefault="0001499D" w:rsidP="0001499D">
      <w:pPr>
        <w:ind w:firstLineChars="200" w:firstLine="420"/>
      </w:pPr>
      <w:r>
        <w:rPr>
          <w:rFonts w:hint="eastAsia"/>
        </w:rPr>
        <w:t>优化营商环境是培育和激发市场主体活力、增强发展内生动力、提振市场信心的关键之举。鄂尔多斯市聚焦经营主体需求，围绕税费红利直达快享、办税缴费方便快捷等目标精准施策，不断提升纳税人缴费人的获得感和满意度，助力税收营商环境不断优化。</w:t>
      </w:r>
    </w:p>
    <w:p w:rsidR="0001499D" w:rsidRDefault="0001499D" w:rsidP="0001499D">
      <w:pPr>
        <w:ind w:firstLineChars="200" w:firstLine="420"/>
      </w:pPr>
      <w:r>
        <w:rPr>
          <w:rFonts w:hint="eastAsia"/>
        </w:rPr>
        <w:t>智能分析更精准</w:t>
      </w:r>
      <w:r>
        <w:t xml:space="preserve"> </w:t>
      </w:r>
      <w:r>
        <w:t>税费红利快落实</w:t>
      </w:r>
    </w:p>
    <w:p w:rsidR="0001499D" w:rsidRDefault="0001499D" w:rsidP="0001499D">
      <w:pPr>
        <w:ind w:firstLineChars="200" w:firstLine="420"/>
      </w:pPr>
      <w:r>
        <w:rPr>
          <w:rFonts w:hint="eastAsia"/>
        </w:rPr>
        <w:t>“以前对研发费用加计扣除政策理解不透，总有些顾虑。现在对政策有了更准确的理解，且时间上又提前了三个月，对我们企业来说是莫大的红利。”鄂尔多斯市鑫聚源供应链管理有限责任公司财务负责人卢常春高兴地表示。</w:t>
      </w:r>
    </w:p>
    <w:p w:rsidR="0001499D" w:rsidRDefault="0001499D" w:rsidP="0001499D">
      <w:pPr>
        <w:ind w:firstLineChars="200" w:firstLine="420"/>
      </w:pPr>
      <w:r>
        <w:rPr>
          <w:rFonts w:hint="eastAsia"/>
        </w:rPr>
        <w:t>近日来，鄂尔多斯市充分发挥税收大数据优势，强化数据运用，通过分析比对企业购进发票、纳税申报等数据，提出辖区内可能享受研发费用加计扣除政策企业名单，通过微信、电话及实地走访等方式点对点宣传推送政策，将税收红利实实在在送达企业，确保税收优惠政策直达快享，为企业发展保驾护航。</w:t>
      </w:r>
    </w:p>
    <w:p w:rsidR="0001499D" w:rsidRDefault="0001499D" w:rsidP="0001499D">
      <w:pPr>
        <w:ind w:firstLineChars="200" w:firstLine="420"/>
      </w:pPr>
      <w:r>
        <w:rPr>
          <w:rFonts w:hint="eastAsia"/>
        </w:rPr>
        <w:t>远程辅导便捷化</w:t>
      </w:r>
      <w:r>
        <w:t xml:space="preserve"> </w:t>
      </w:r>
      <w:r>
        <w:t>在线服务零距离</w:t>
      </w:r>
    </w:p>
    <w:p w:rsidR="0001499D" w:rsidRDefault="0001499D" w:rsidP="0001499D">
      <w:pPr>
        <w:ind w:firstLineChars="200" w:firstLine="420"/>
      </w:pPr>
      <w:r>
        <w:rPr>
          <w:rFonts w:hint="eastAsia"/>
        </w:rPr>
        <w:t>“通过远程服务，像我们这样的业务‘小白’也能轻松办理各项业务，税务大厅和我的距离虽然远，但纳税服务却这么近。”近日，鄂尔多斯市税务部门工作人员通过远程服务在线指导企业完成了登录系统、报验登记、完成申报、缴纳税款、反馈核销等“一条龙流程”后，宁夏睿彩建筑工程有限公司办税人员孙晨晨由衷赞叹道。</w:t>
      </w:r>
    </w:p>
    <w:p w:rsidR="0001499D" w:rsidRDefault="0001499D" w:rsidP="0001499D">
      <w:pPr>
        <w:ind w:firstLineChars="200" w:firstLine="420"/>
      </w:pPr>
      <w:r>
        <w:rPr>
          <w:rFonts w:hint="eastAsia"/>
        </w:rPr>
        <w:t>以</w:t>
      </w:r>
      <w:r>
        <w:t>2023</w:t>
      </w:r>
      <w:r>
        <w:t>年</w:t>
      </w:r>
      <w:r>
        <w:t>“</w:t>
      </w:r>
      <w:r>
        <w:t>便民办税春风行动</w:t>
      </w:r>
      <w:r>
        <w:t>”</w:t>
      </w:r>
      <w:r>
        <w:t>为契机，围绕</w:t>
      </w:r>
      <w:r>
        <w:t>“</w:t>
      </w:r>
      <w:r>
        <w:t>便民</w:t>
      </w:r>
      <w:r>
        <w:t>”</w:t>
      </w:r>
      <w:r>
        <w:t>这个主题，鄂尔多斯市推出更加优质的</w:t>
      </w:r>
      <w:r>
        <w:t>“</w:t>
      </w:r>
      <w:r>
        <w:t>云端</w:t>
      </w:r>
      <w:r>
        <w:t>”</w:t>
      </w:r>
      <w:r>
        <w:t>服务举措，探索</w:t>
      </w:r>
      <w:r>
        <w:t>“</w:t>
      </w:r>
      <w:r>
        <w:t>远程帮办</w:t>
      </w:r>
      <w:r>
        <w:t>”</w:t>
      </w:r>
      <w:r>
        <w:t>功能，将跨区域涉税事项、申报错误更正等事项纳入</w:t>
      </w:r>
      <w:r>
        <w:t>“</w:t>
      </w:r>
      <w:r>
        <w:t>远程办税</w:t>
      </w:r>
      <w:r>
        <w:t>”</w:t>
      </w:r>
      <w:r>
        <w:t>的范畴，通过远程服务，搭建起了税企在线音视频沟通的桥梁，实现了税务部门与纳税人之间</w:t>
      </w:r>
      <w:r>
        <w:t>“</w:t>
      </w:r>
      <w:r>
        <w:t>面对面</w:t>
      </w:r>
      <w:r>
        <w:t>”</w:t>
      </w:r>
      <w:r>
        <w:t>的线上互动，为纳税人、缴费人实时解答涉税问题，提供线上宣传辅导，实现</w:t>
      </w:r>
      <w:r>
        <w:t>“</w:t>
      </w:r>
      <w:r>
        <w:t>一对一</w:t>
      </w:r>
      <w:r>
        <w:t>”</w:t>
      </w:r>
      <w:r>
        <w:t>精准服务，全面提升办税缴费服务水平。</w:t>
      </w:r>
    </w:p>
    <w:p w:rsidR="0001499D" w:rsidRDefault="0001499D" w:rsidP="0001499D">
      <w:pPr>
        <w:ind w:firstLineChars="200" w:firstLine="420"/>
      </w:pPr>
      <w:r>
        <w:rPr>
          <w:rFonts w:hint="eastAsia"/>
        </w:rPr>
        <w:t>征纳互动优服务</w:t>
      </w:r>
      <w:r>
        <w:t xml:space="preserve"> </w:t>
      </w:r>
      <w:r>
        <w:t>智慧税务提质效</w:t>
      </w:r>
    </w:p>
    <w:p w:rsidR="0001499D" w:rsidRDefault="0001499D" w:rsidP="0001499D">
      <w:pPr>
        <w:ind w:firstLineChars="200" w:firstLine="420"/>
      </w:pPr>
      <w:r>
        <w:rPr>
          <w:rFonts w:hint="eastAsia"/>
        </w:rPr>
        <w:t>“没想到征纳互动服务平台智能互动功能这么方便，机器人智能答疑很快就解答了我提出的问题。”通过征纳互动服务平台，内蒙古亿利库布其生态能源有限公司财务负责人白国栋遇到的涉税难题得到了及时解答。</w:t>
      </w:r>
    </w:p>
    <w:p w:rsidR="0001499D" w:rsidRDefault="0001499D" w:rsidP="0001499D">
      <w:pPr>
        <w:ind w:firstLineChars="200" w:firstLine="420"/>
      </w:pPr>
      <w:r>
        <w:rPr>
          <w:rFonts w:hint="eastAsia"/>
        </w:rPr>
        <w:t>为进一步方便纳税人办税，鄂尔多斯市上线了征纳互动服务平台，为数字化电子发票试点纳税人提供智能应答、人工互动、远程协助等互动办税辅导，打造精准推送、智能交互、全程互动的税费服务新生态，助力纳税人“多用网路，少跑马路”，实现办税缴费“无接触”、线上办理“全天候”、服务效率“再提速”、服务体验“不打折”。</w:t>
      </w:r>
    </w:p>
    <w:p w:rsidR="0001499D" w:rsidRDefault="0001499D" w:rsidP="0001499D">
      <w:pPr>
        <w:ind w:firstLineChars="200" w:firstLine="420"/>
      </w:pPr>
      <w:r>
        <w:rPr>
          <w:rFonts w:hint="eastAsia"/>
        </w:rPr>
        <w:t>近年来，鄂尔多斯市税务部门立足纳税人缴费人需求，以税收大数据为支撑，依托现代化信息技术，通过上线征纳互动服务平台、启用电子税务局辅导中心等多项举措，逐步实现远程问办结合、可视化交互、全业务覆盖，让智能办税、云端互动成为新常态，切实做到“税企不见面、服务无间断、办税不打烊”。</w:t>
      </w:r>
    </w:p>
    <w:p w:rsidR="0001499D" w:rsidRDefault="0001499D" w:rsidP="0001499D">
      <w:pPr>
        <w:ind w:firstLineChars="200" w:firstLine="420"/>
      </w:pPr>
      <w:r>
        <w:rPr>
          <w:rFonts w:hint="eastAsia"/>
        </w:rPr>
        <w:t>下一步，鄂尔多斯市将不断完善各项纳税服务举措，更好地提升服务效能，实现税费服务质效再提升、纳税人缴费人满意度更提高，以优异的税收营商环境推进鄂尔多斯市经济高质量发展。</w:t>
      </w:r>
    </w:p>
    <w:p w:rsidR="0001499D" w:rsidRPr="00D049C4" w:rsidRDefault="0001499D" w:rsidP="00CC3202">
      <w:pPr>
        <w:jc w:val="right"/>
      </w:pPr>
      <w:r>
        <w:rPr>
          <w:rFonts w:hint="eastAsia"/>
        </w:rPr>
        <w:t>搜狐网</w:t>
      </w:r>
      <w:r>
        <w:rPr>
          <w:rFonts w:hint="eastAsia"/>
        </w:rPr>
        <w:t xml:space="preserve"> 2023-9-1</w:t>
      </w:r>
    </w:p>
    <w:p w:rsidR="0001499D" w:rsidRDefault="0001499D" w:rsidP="00064534">
      <w:pPr>
        <w:sectPr w:rsidR="0001499D" w:rsidSect="00064534">
          <w:type w:val="continuous"/>
          <w:pgSz w:w="11906" w:h="16838"/>
          <w:pgMar w:top="1644" w:right="1236" w:bottom="1418" w:left="1814" w:header="851" w:footer="907" w:gutter="0"/>
          <w:pgNumType w:start="1"/>
          <w:cols w:space="720"/>
          <w:docGrid w:type="lines" w:linePitch="341" w:charSpace="2373"/>
        </w:sectPr>
      </w:pPr>
    </w:p>
    <w:p w:rsidR="00915B65" w:rsidRDefault="00915B65"/>
    <w:sectPr w:rsidR="00915B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1499D"/>
    <w:rsid w:val="0001499D"/>
    <w:rsid w:val="00915B6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1499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1499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185</Words>
  <Characters>1060</Characters>
  <Application>Microsoft Office Word</Application>
  <DocSecurity>0</DocSecurity>
  <Lines>8</Lines>
  <Paragraphs>2</Paragraphs>
  <ScaleCrop>false</ScaleCrop>
  <Company>Microsoft</Company>
  <LinksUpToDate>false</LinksUpToDate>
  <CharactersWithSpaces>1243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2023-09-07T12:30:00Z</dcterms:created>
</cp:coreProperties>
</file>