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1D95" w:rsidRDefault="00C01D95" w:rsidP="003345CE">
      <w:pPr>
        <w:pStyle w:val="1"/>
      </w:pPr>
      <w:r w:rsidRPr="003345CE">
        <w:rPr>
          <w:rFonts w:hint="eastAsia"/>
        </w:rPr>
        <w:t>开放式创新下的企业知识产权管理策略分析</w:t>
      </w:r>
    </w:p>
    <w:p w:rsidR="00C01D95" w:rsidRDefault="00C01D95" w:rsidP="00C01D95">
      <w:pPr>
        <w:ind w:firstLineChars="200" w:firstLine="420"/>
      </w:pPr>
      <w:r>
        <w:rPr>
          <w:rFonts w:hint="eastAsia"/>
        </w:rPr>
        <w:t>引言</w:t>
      </w:r>
    </w:p>
    <w:p w:rsidR="00C01D95" w:rsidRDefault="00C01D95" w:rsidP="00C01D95">
      <w:pPr>
        <w:ind w:firstLineChars="200" w:firstLine="420"/>
      </w:pPr>
      <w:r>
        <w:rPr>
          <w:rFonts w:hint="eastAsia"/>
        </w:rPr>
        <w:t>知识经济时代、数字经济时代的到来，越来越多的新元素融合到市场经济，知识产权能为企业的发展带来内驱动力。基于知识产权体现企业价值，能带动市场经济的可持续发展，在市场经济发展的过程中，企业和利益相关者之间建立有效的联系机制，开放式创新是其中一种途径。开放式创新是一种知识产权管理及发展新趋势，也是让各方创新要素互动、协同的创新过程。开放式创新能提升创新成功率、降低创新成本。无论是高新技术产业还是传统产业，都有运用开放式创新的必要性。</w:t>
      </w:r>
    </w:p>
    <w:p w:rsidR="00C01D95" w:rsidRDefault="00C01D95" w:rsidP="00C01D95">
      <w:pPr>
        <w:ind w:firstLineChars="200" w:firstLine="420"/>
      </w:pPr>
      <w:r>
        <w:rPr>
          <w:rFonts w:hint="eastAsia"/>
        </w:rPr>
        <w:t>开放式创新</w:t>
      </w:r>
    </w:p>
    <w:p w:rsidR="00C01D95" w:rsidRDefault="00C01D95" w:rsidP="00C01D95">
      <w:pPr>
        <w:ind w:firstLineChars="200" w:firstLine="420"/>
      </w:pPr>
      <w:r>
        <w:rPr>
          <w:rFonts w:hint="eastAsia"/>
        </w:rPr>
        <w:t>开放式创新不同于传统的封闭式发展，是一种企业开放式创新发展模式，企业发展某一技术或者设计某一产品的过程中，在开放式创新的引领下，能通过内外部研究能力的融合向着市场需要，实现有效拓展和创新延伸。</w:t>
      </w:r>
    </w:p>
    <w:p w:rsidR="00C01D95" w:rsidRDefault="00C01D95" w:rsidP="00C01D95">
      <w:pPr>
        <w:ind w:firstLineChars="200" w:firstLine="420"/>
      </w:pPr>
      <w:r>
        <w:rPr>
          <w:rFonts w:hint="eastAsia"/>
        </w:rPr>
        <w:t>在知识经济的时代，企业发展中依靠内部资源进行高成本的创新活动，可以起到一定的促进企业发展的效果。但是在企业管理中，这种创新模式却不容易引起所有的企业青睐，依靠内部资源创新仅适用于专属于某一企业核心专利的创新研发工作，如果一味追求内部创新，会造成企业研发成本过高、创新周期较长的问题。在开放式创新的引领下，企业能通过外部创新和市场化渠道用到企业内部创新中，通过外资引进、技术特许、战略联盟等商业模式，能将创新的思想转变为产品，生成利润</w:t>
      </w:r>
      <w:r>
        <w:t>[1]</w:t>
      </w:r>
      <w:r>
        <w:t>。</w:t>
      </w:r>
    </w:p>
    <w:p w:rsidR="00C01D95" w:rsidRDefault="00C01D95" w:rsidP="00C01D95">
      <w:pPr>
        <w:ind w:firstLineChars="200" w:firstLine="420"/>
      </w:pPr>
      <w:r>
        <w:rPr>
          <w:rFonts w:hint="eastAsia"/>
        </w:rPr>
        <w:t>开放式创新对企业发展的意义</w:t>
      </w:r>
    </w:p>
    <w:p w:rsidR="00C01D95" w:rsidRDefault="00C01D95" w:rsidP="00C01D95">
      <w:pPr>
        <w:ind w:firstLineChars="200" w:firstLine="420"/>
      </w:pPr>
      <w:r>
        <w:rPr>
          <w:rFonts w:hint="eastAsia"/>
        </w:rPr>
        <w:t>（一）降低研发成本，创新生态系统</w:t>
      </w:r>
    </w:p>
    <w:p w:rsidR="00C01D95" w:rsidRDefault="00C01D95" w:rsidP="00C01D95">
      <w:pPr>
        <w:ind w:firstLineChars="200" w:firstLine="420"/>
      </w:pPr>
      <w:r>
        <w:rPr>
          <w:rFonts w:hint="eastAsia"/>
        </w:rPr>
        <w:t>开放式创新在各行各业中都有可应用价值，能让合作伙伴实现创新能力和创新成果的分享，并有效降低企业的研发成本及研发风险。开放式创新通过用户共享，实现知识和技术的快速传播。对于一个企业而言，投资总额是固定的，研发成本降低，也意味着企业有更多的外部拓展机会，更能达到供应链上用户共享的效果，从而创新生态系统，提升创新发展价值。</w:t>
      </w:r>
    </w:p>
    <w:p w:rsidR="00C01D95" w:rsidRDefault="00C01D95" w:rsidP="00C01D95">
      <w:pPr>
        <w:ind w:firstLineChars="200" w:firstLine="420"/>
      </w:pPr>
      <w:r>
        <w:rPr>
          <w:rFonts w:hint="eastAsia"/>
        </w:rPr>
        <w:t>以宝洁为例，宝洁创建了外部创新主管这一岗位，在全球检索各类与企业发展相关的技术突破文件，一旦相关发明家有重大创新，宝洁公司就迅速买入。鉴于这种模式，宝洁公司的研发生产力提升六成左右，同时创新成本下降两成，成功率提升</w:t>
      </w:r>
      <w:r>
        <w:t xml:space="preserve"> 200% </w:t>
      </w:r>
      <w:r>
        <w:t>以上。</w:t>
      </w:r>
    </w:p>
    <w:p w:rsidR="00C01D95" w:rsidRDefault="00C01D95" w:rsidP="00C01D95">
      <w:pPr>
        <w:ind w:firstLineChars="200" w:firstLine="420"/>
      </w:pPr>
      <w:r>
        <w:rPr>
          <w:rFonts w:hint="eastAsia"/>
        </w:rPr>
        <w:t>（二）提升生产力开发潜力，早期引入客户</w:t>
      </w:r>
    </w:p>
    <w:p w:rsidR="00C01D95" w:rsidRDefault="00C01D95" w:rsidP="00C01D95">
      <w:pPr>
        <w:ind w:firstLineChars="200" w:firstLine="420"/>
      </w:pPr>
      <w:r>
        <w:rPr>
          <w:rFonts w:hint="eastAsia"/>
        </w:rPr>
        <w:t>有合作创新价值的客户在“开放式创新”的发展过程中，早期阶段引入客户，能使其成为开放式创新系统的核心用户。核心企业的发展效应会促使开放式创新合作伙伴积极参与其中，最终达成促进其在各行各业广泛应用的目标。在利益的驱动下，协同开放式创新模式的发展，能进一步驱动企业管理开放式创新，在开放式创新之下，可以通过供应链上的企业，实现在共享平台上的协同效应，达到节约资本支出、强化收益、节约成本等效用，以此有效提高企业自身的生产力和竞争力。</w:t>
      </w:r>
    </w:p>
    <w:p w:rsidR="00C01D95" w:rsidRDefault="00C01D95" w:rsidP="00C01D95">
      <w:pPr>
        <w:ind w:firstLineChars="200" w:firstLine="420"/>
      </w:pPr>
      <w:r>
        <w:rPr>
          <w:rFonts w:hint="eastAsia"/>
        </w:rPr>
        <w:t>基于这种模式，形成一个具有共生价值的供应链组织，优化管理体系效能，让企业既有竞争优势，也有发展优势，更有创新优势，最终达成企业与合作伙伴创造良性循环的效果。</w:t>
      </w:r>
    </w:p>
    <w:p w:rsidR="00C01D95" w:rsidRDefault="00C01D95" w:rsidP="00C01D95">
      <w:pPr>
        <w:ind w:firstLineChars="200" w:firstLine="420"/>
      </w:pPr>
      <w:r>
        <w:rPr>
          <w:rFonts w:hint="eastAsia"/>
        </w:rPr>
        <w:t>（三）定位客户需求，提升项目绩效</w:t>
      </w:r>
    </w:p>
    <w:p w:rsidR="00C01D95" w:rsidRDefault="00C01D95" w:rsidP="00C01D95">
      <w:pPr>
        <w:ind w:firstLineChars="200" w:firstLine="420"/>
      </w:pPr>
      <w:r>
        <w:rPr>
          <w:rFonts w:hint="eastAsia"/>
        </w:rPr>
        <w:t>定位客户的需求实现发展创新，才能促进项目发展并提升管理效能，因为企业要想发展本身就需要满足客户的实际需求，而客户本身的需求千差万别，企业单打独斗费时费力，更会影响企业的管理价值，而通过定位</w:t>
      </w:r>
      <w:r>
        <w:t xml:space="preserve"> </w:t>
      </w:r>
      <w:r>
        <w:t>客户的实际需求，能在企业内部形成一种有效的发展模式，发挥最少的资本提供最优质的服务，最终达成意想不到的发展效果。</w:t>
      </w:r>
    </w:p>
    <w:p w:rsidR="00C01D95" w:rsidRDefault="00C01D95" w:rsidP="00C01D95">
      <w:pPr>
        <w:ind w:firstLineChars="200" w:firstLine="420"/>
      </w:pPr>
      <w:r>
        <w:rPr>
          <w:rFonts w:hint="eastAsia"/>
        </w:rPr>
        <w:t>（四）发挥全新商业模式潜能，实现内外部创新</w:t>
      </w:r>
    </w:p>
    <w:p w:rsidR="00C01D95" w:rsidRDefault="00C01D95" w:rsidP="00C01D95">
      <w:pPr>
        <w:ind w:firstLineChars="200" w:firstLine="420"/>
      </w:pPr>
      <w:r>
        <w:rPr>
          <w:rFonts w:hint="eastAsia"/>
        </w:rPr>
        <w:t>开放式创新让企业之间有共同的客户资源，也能通过投资共享实现内部成员之间的相互扶持，这种方式有助于发挥商业模式的自身潜能，并且实现降低中间成本、节省资本支出的效果，在创造价值中分享价值，这样一来，发挥出全新商业模式的内在潜能，并促进内部创新和外部创新的融合，优化管理结构，提升管理价值。</w:t>
      </w:r>
    </w:p>
    <w:p w:rsidR="00C01D95" w:rsidRDefault="00C01D95" w:rsidP="00C01D95">
      <w:pPr>
        <w:ind w:firstLineChars="200" w:firstLine="420"/>
      </w:pPr>
      <w:r>
        <w:rPr>
          <w:rFonts w:hint="eastAsia"/>
        </w:rPr>
        <w:t>企业知识产权管理的特殊性</w:t>
      </w:r>
    </w:p>
    <w:p w:rsidR="00C01D95" w:rsidRDefault="00C01D95" w:rsidP="00C01D95">
      <w:pPr>
        <w:ind w:firstLineChars="200" w:firstLine="420"/>
      </w:pPr>
      <w:r>
        <w:rPr>
          <w:rFonts w:hint="eastAsia"/>
        </w:rPr>
        <w:t>（一）做好知识产权管理才能帮助企业转移成本重心</w:t>
      </w:r>
    </w:p>
    <w:p w:rsidR="00C01D95" w:rsidRDefault="00C01D95" w:rsidP="00C01D95">
      <w:pPr>
        <w:ind w:firstLineChars="200" w:firstLine="420"/>
      </w:pPr>
      <w:r>
        <w:rPr>
          <w:rFonts w:hint="eastAsia"/>
        </w:rPr>
        <w:t>企业进行知识产权管理，目标是获得知识产权获取垄断性的利益，这种模式构建了一种企业之间的保护壁垒，也防止企业之间相互“入侵”。对于一个初创企业来说，知识产权不是一个必要的元素，但在企业生产规模不断扩大的背景下，企业管理技术不断进步，信息化运用、资源整合、技术创新已经成为企业未来发展不可或缺的要素。在此背景下，知识产权管理的价值得以凸显</w:t>
      </w:r>
      <w:r>
        <w:t xml:space="preserve">[2] </w:t>
      </w:r>
      <w:r>
        <w:t>。</w:t>
      </w:r>
    </w:p>
    <w:p w:rsidR="00C01D95" w:rsidRDefault="00C01D95" w:rsidP="00C01D95">
      <w:pPr>
        <w:ind w:firstLineChars="200" w:firstLine="420"/>
      </w:pPr>
      <w:r>
        <w:rPr>
          <w:rFonts w:hint="eastAsia"/>
        </w:rPr>
        <w:t>企业对外部技术和知识产权的应用成本较高，这对企业通过内部创新模式来实现获利的最大化，需做好知识产权的价值化管理。企业要将知识产权作为发展中的筹码，并将传统知识产权管理朝向发展动力方向发展，才能在愈发激烈的市场竞争中占据领先优势，转移成本中心，并达到良好的发展效果。</w:t>
      </w:r>
    </w:p>
    <w:p w:rsidR="00C01D95" w:rsidRDefault="00C01D95" w:rsidP="00C01D95">
      <w:pPr>
        <w:ind w:firstLineChars="200" w:firstLine="420"/>
      </w:pPr>
      <w:r>
        <w:rPr>
          <w:rFonts w:hint="eastAsia"/>
        </w:rPr>
        <w:t>（二）新时代知识产权管理内容趋于复杂</w:t>
      </w:r>
    </w:p>
    <w:p w:rsidR="00C01D95" w:rsidRDefault="00C01D95" w:rsidP="00C01D95">
      <w:pPr>
        <w:ind w:firstLineChars="200" w:firstLine="420"/>
      </w:pPr>
      <w:r>
        <w:rPr>
          <w:rFonts w:hint="eastAsia"/>
        </w:rPr>
        <w:t>开放式创新已成为企业所关注的内容，它丰富了知识产权的产生途径，这让企业知识产权管理内容更加复杂，开始重视“技术合作”。</w:t>
      </w:r>
    </w:p>
    <w:p w:rsidR="00C01D95" w:rsidRDefault="00C01D95" w:rsidP="00C01D95">
      <w:pPr>
        <w:ind w:firstLineChars="200" w:firstLine="420"/>
      </w:pPr>
      <w:r>
        <w:rPr>
          <w:rFonts w:hint="eastAsia"/>
        </w:rPr>
        <w:t>因为企业知识产权的载体多样，管理内容也更加多元化、复杂化，找出一条适合中国企业发展的道路势在必行。从整体上看，中国知识产权保护的力度不及西方发达国家，而受限于一些跨国公司和产业协会的影响，一些企业会通过非常严苛的标准提升知识产权的使用门槛，在知识产权管理初期，我国一些企业受到这一模式的影响，存在单纯“保护”而忽视“运用”的问题。</w:t>
      </w:r>
    </w:p>
    <w:p w:rsidR="00C01D95" w:rsidRDefault="00C01D95" w:rsidP="00C01D95">
      <w:pPr>
        <w:ind w:firstLineChars="200" w:firstLine="420"/>
      </w:pPr>
      <w:r>
        <w:rPr>
          <w:rFonts w:hint="eastAsia"/>
        </w:rPr>
        <w:t>在新时代，从企业利益保障的角度来看，需要保护知识产权、运用知识产权，让知识产权发挥自身的价值，实现创新技术、树立知名品牌的发展目标。</w:t>
      </w:r>
    </w:p>
    <w:p w:rsidR="00C01D95" w:rsidRDefault="00C01D95" w:rsidP="00C01D95">
      <w:pPr>
        <w:ind w:firstLineChars="200" w:firstLine="420"/>
      </w:pPr>
      <w:r>
        <w:rPr>
          <w:rFonts w:hint="eastAsia"/>
        </w:rPr>
        <w:t>当下企业知识产权管理存在的问题</w:t>
      </w:r>
    </w:p>
    <w:p w:rsidR="00C01D95" w:rsidRDefault="00C01D95" w:rsidP="00C01D95">
      <w:pPr>
        <w:ind w:firstLineChars="200" w:firstLine="420"/>
      </w:pPr>
      <w:r>
        <w:rPr>
          <w:rFonts w:hint="eastAsia"/>
        </w:rPr>
        <w:t>（一）缺少完善的管理机制</w:t>
      </w:r>
    </w:p>
    <w:p w:rsidR="00C01D95" w:rsidRDefault="00C01D95" w:rsidP="00C01D95">
      <w:pPr>
        <w:ind w:firstLineChars="200" w:firstLine="420"/>
      </w:pPr>
      <w:r>
        <w:rPr>
          <w:rFonts w:hint="eastAsia"/>
        </w:rPr>
        <w:t>很多企业对如何管理知识产权缺少足够的认识，知识产权管理时未建立长远的发展目标，将大部分精力放在短期内获取更高经济利益方面，未明确知识产权管理的责任，不利于对知识产权管理进行宏观把控。</w:t>
      </w:r>
    </w:p>
    <w:p w:rsidR="00C01D95" w:rsidRDefault="00C01D95" w:rsidP="00C01D95">
      <w:pPr>
        <w:ind w:firstLineChars="200" w:firstLine="420"/>
      </w:pPr>
      <w:r>
        <w:rPr>
          <w:rFonts w:hint="eastAsia"/>
        </w:rPr>
        <w:t>部分企业在创新、研发等环节投入的监管力量较为薄弱，尤其是在研发后的知识产权管理中投入的管理力量不足，这样一来企业就难以通过提高专利竞争力的方式占据更多市场份额</w:t>
      </w:r>
      <w:r>
        <w:t xml:space="preserve"> [3]</w:t>
      </w:r>
      <w:r>
        <w:t>。部分企业目前虽然有独立的研发部门或研发团队，但在技术研发以后的知识产权管理环节尚比较薄弱，存在专利研发参与度低的问题，通常只针对企业已公开发表的文献资料进行保护。</w:t>
      </w:r>
    </w:p>
    <w:p w:rsidR="00C01D95" w:rsidRDefault="00C01D95" w:rsidP="00C01D95">
      <w:pPr>
        <w:ind w:firstLineChars="200" w:firstLine="420"/>
      </w:pPr>
      <w:r>
        <w:rPr>
          <w:rFonts w:hint="eastAsia"/>
        </w:rPr>
        <w:t>（二）管理风险较多</w:t>
      </w:r>
    </w:p>
    <w:p w:rsidR="00C01D95" w:rsidRDefault="00C01D95" w:rsidP="00C01D95">
      <w:pPr>
        <w:ind w:firstLineChars="200" w:firstLine="420"/>
      </w:pPr>
      <w:r>
        <w:rPr>
          <w:rFonts w:hint="eastAsia"/>
        </w:rPr>
        <w:t>开放式创新下企业开展知识产权管理工作，受外部环境影响，企业在面临复杂的外部竞争压力时，很容易丧失知识产权，尤其是企业技术流动十分显著的情况下，可能涉及内部技术秘密泄露的情况，外部风险影响显著，这也给企业风险管理提出了更高要求</w:t>
      </w:r>
      <w:r>
        <w:t>[4]</w:t>
      </w:r>
      <w:r>
        <w:t>。</w:t>
      </w:r>
    </w:p>
    <w:p w:rsidR="00C01D95" w:rsidRDefault="00C01D95" w:rsidP="00C01D95">
      <w:pPr>
        <w:ind w:firstLineChars="200" w:firstLine="420"/>
      </w:pPr>
      <w:r>
        <w:rPr>
          <w:rFonts w:hint="eastAsia"/>
        </w:rPr>
        <w:t>（三）工作人员素质不足</w:t>
      </w:r>
    </w:p>
    <w:p w:rsidR="00C01D95" w:rsidRDefault="00C01D95" w:rsidP="00C01D95">
      <w:pPr>
        <w:ind w:firstLineChars="200" w:firstLine="420"/>
      </w:pPr>
      <w:r>
        <w:rPr>
          <w:rFonts w:hint="eastAsia"/>
        </w:rPr>
        <w:t>企业现有研发人员的工作能力存在较大差异，作为知识产权管理的基础，在技术研发人员能力不足的情况下，容易影响企业研发工作顺利开展，给后期知识产权管理带来许多负面影响。部分企业在技术研发后未严格按照正常流程申报专利，现有知识产权管理人员综合能力不强，缺少知识产权的专业知识和保护意识，容易给企业发展带来负面影响。</w:t>
      </w:r>
    </w:p>
    <w:p w:rsidR="00C01D95" w:rsidRDefault="00C01D95" w:rsidP="00C01D95">
      <w:pPr>
        <w:ind w:firstLineChars="200" w:firstLine="420"/>
      </w:pPr>
      <w:r>
        <w:rPr>
          <w:rFonts w:hint="eastAsia"/>
        </w:rPr>
        <w:t>开放式创新下的企业知识产权管理的基本策略</w:t>
      </w:r>
    </w:p>
    <w:p w:rsidR="00C01D95" w:rsidRDefault="00C01D95" w:rsidP="00C01D95">
      <w:pPr>
        <w:ind w:firstLineChars="200" w:firstLine="420"/>
      </w:pPr>
      <w:r>
        <w:rPr>
          <w:rFonts w:hint="eastAsia"/>
        </w:rPr>
        <w:t>（一）创新知识产权管理商务模式</w:t>
      </w:r>
    </w:p>
    <w:p w:rsidR="00C01D95" w:rsidRDefault="00C01D95" w:rsidP="00C01D95">
      <w:pPr>
        <w:ind w:firstLineChars="200" w:firstLine="420"/>
      </w:pPr>
      <w:r>
        <w:rPr>
          <w:rFonts w:hint="eastAsia"/>
        </w:rPr>
        <w:t>开放式创新下，企业在知识产权管理中创新商务模式，能够加强对知识产权的全面管理。企业必须明确商务模式的重要价值，认识到商务模式对提高自身经济利润的重要性，在不断对知识产权商务模式进行创新的同时，将知识产权管理上升到企业战略高度，将其作为企业的盈利性资产开展管理工作。</w:t>
      </w:r>
    </w:p>
    <w:p w:rsidR="00C01D95" w:rsidRDefault="00C01D95" w:rsidP="00C01D95">
      <w:pPr>
        <w:ind w:firstLineChars="200" w:firstLine="420"/>
      </w:pPr>
      <w:r>
        <w:rPr>
          <w:rFonts w:hint="eastAsia"/>
        </w:rPr>
        <w:t>因此，企业要进一步加强知识产权经营管理，以便在技术研发以及知识产权管理中获取更高价值。在知识产权管理中，企业要明确自身优势和不足，选择一种高效的运营模式，广泛借助政府、社会资源，在多方合作的基础上，拓展专利来源，实现优质专利组合、管理，进而保障知识产权高效运营。对于企业来说，需要进一步发挥自身技术与需求的前端优势，通过科学规划专利布局的方式，借助专利标准化、专利联盟、专利维权等手段扩大自身运营效益。</w:t>
      </w:r>
    </w:p>
    <w:p w:rsidR="00C01D95" w:rsidRDefault="00C01D95" w:rsidP="00C01D95">
      <w:pPr>
        <w:ind w:firstLineChars="200" w:firstLine="420"/>
      </w:pPr>
      <w:r>
        <w:rPr>
          <w:rFonts w:hint="eastAsia"/>
        </w:rPr>
        <w:t>（二）定位企业知识产权管理的能力</w:t>
      </w:r>
    </w:p>
    <w:p w:rsidR="00C01D95" w:rsidRDefault="00C01D95" w:rsidP="00C01D95">
      <w:pPr>
        <w:ind w:firstLineChars="200" w:firstLine="420"/>
      </w:pPr>
      <w:r>
        <w:rPr>
          <w:rFonts w:hint="eastAsia"/>
        </w:rPr>
        <w:t>知识能力表示企业所具备的知识、资源，还包括组织内外的知识资源以及能力协调下的学识，彰显出企业在外界获取的能量。知识产权受国家法律保护，具有转移和利用知识的作用，其对于知识能力具有较强依赖性，以此为基础，为实现企业知识产权增效，加大对企业知识产权的保护力度，需要企业对相关人员展开系统性专业培训，完善企业知识产权保护机制，逐步提高企业的知识产权保护能力，有效防范知识产权面临的风险，为提高企业核心竞争力创造良好条件。</w:t>
      </w:r>
    </w:p>
    <w:p w:rsidR="00C01D95" w:rsidRDefault="00C01D95" w:rsidP="00C01D95">
      <w:pPr>
        <w:ind w:firstLineChars="200" w:firstLine="420"/>
      </w:pPr>
      <w:r>
        <w:rPr>
          <w:rFonts w:hint="eastAsia"/>
        </w:rPr>
        <w:t>通过开展专业培训工作，对内加大力度普及知识产权、专利技术相关知识，提高技术研发人员的知识产权保护意识，进一步保证企业专利申请顺利进行。通过对技术人员开展多样化培训，帮助企业持续加强对专利的挖掘，从而推动企业开展科技创新工作，为企业实现科技创新成果转化夯实基础</w:t>
      </w:r>
      <w:r>
        <w:t xml:space="preserve"> [5]</w:t>
      </w:r>
      <w:r>
        <w:t>。</w:t>
      </w:r>
    </w:p>
    <w:p w:rsidR="00C01D95" w:rsidRDefault="00C01D95" w:rsidP="00C01D95">
      <w:pPr>
        <w:ind w:firstLineChars="200" w:firstLine="420"/>
      </w:pPr>
      <w:r>
        <w:rPr>
          <w:rFonts w:hint="eastAsia"/>
        </w:rPr>
        <w:t>（三）完善企业知识产权评估系统</w:t>
      </w:r>
    </w:p>
    <w:p w:rsidR="00C01D95" w:rsidRDefault="00C01D95" w:rsidP="00C01D95">
      <w:pPr>
        <w:ind w:firstLineChars="200" w:firstLine="420"/>
      </w:pPr>
      <w:r>
        <w:rPr>
          <w:rFonts w:hint="eastAsia"/>
        </w:rPr>
        <w:t>开放式创新下，需要企业充分利用内外部资源，在外部资源的作用下积极、客观开展风险评估以及价值评估工作，有针对性开展知识产权管理工作，逐步完善知识产权评估体系，在信息技术手段的帮助下，通过优化知识产权管理帮助企业获取更高经济利润。</w:t>
      </w:r>
    </w:p>
    <w:p w:rsidR="00C01D95" w:rsidRDefault="00C01D95" w:rsidP="00C01D95">
      <w:pPr>
        <w:ind w:firstLineChars="200" w:firstLine="420"/>
      </w:pPr>
      <w:r>
        <w:rPr>
          <w:rFonts w:hint="eastAsia"/>
        </w:rPr>
        <w:t>企业要建立完善的知识产权评估系统，需要进一步夯实自身技术和人才基础，通过系统性评估的方式明确知识产权的利用价值，在动态化管理的基础上利用知识产权的利益帮助企业获取预期效益。</w:t>
      </w:r>
    </w:p>
    <w:p w:rsidR="00C01D95" w:rsidRDefault="00C01D95" w:rsidP="00C01D95">
      <w:pPr>
        <w:ind w:firstLineChars="200" w:firstLine="420"/>
      </w:pPr>
      <w:r>
        <w:rPr>
          <w:rFonts w:hint="eastAsia"/>
        </w:rPr>
        <w:t>在经济社会不断进步的背景下，未来以产权交易、投资为目的的知识产权价值评估也将随之增多，这为企业开展知识产权质押融资活动创造了良好契机，企业面临的知识产权评估业务也将随之增多。这就需要企业深入探索知识产权评估路径，结合知识产权评估业务的特点，针对不同知识产权完善评估标准，明确责任归属，提高知识产权价值评估的公信力。</w:t>
      </w:r>
    </w:p>
    <w:p w:rsidR="00C01D95" w:rsidRDefault="00C01D95" w:rsidP="00C01D95">
      <w:pPr>
        <w:ind w:firstLineChars="200" w:firstLine="420"/>
      </w:pPr>
      <w:r>
        <w:rPr>
          <w:rFonts w:hint="eastAsia"/>
        </w:rPr>
        <w:t>不同类型的知识产权特点存在差异性，如商标权、著作权、专利权、商业秘密等知识产权的价值驱动因素存在明显的差异，因此要进一步明确不同知识产权的价值驱动因素，通过有效评估的方式建立完善的评估指标体系，规范企业知识产权管理工作。</w:t>
      </w:r>
    </w:p>
    <w:p w:rsidR="00C01D95" w:rsidRDefault="00C01D95" w:rsidP="00C01D95">
      <w:pPr>
        <w:ind w:firstLineChars="200" w:firstLine="420"/>
      </w:pPr>
      <w:r>
        <w:rPr>
          <w:rFonts w:hint="eastAsia"/>
        </w:rPr>
        <w:t>（四）提升知识产权保护的强度</w:t>
      </w:r>
    </w:p>
    <w:p w:rsidR="00C01D95" w:rsidRDefault="00C01D95" w:rsidP="00C01D95">
      <w:pPr>
        <w:ind w:firstLineChars="200" w:firstLine="420"/>
      </w:pPr>
      <w:r>
        <w:rPr>
          <w:rFonts w:hint="eastAsia"/>
        </w:rPr>
        <w:t>开放式创新下企业知识产权具有多样性特点，如知识生产和知识利用形式更广泛。选择兼具知识生产与知识利用特征的产权展开保护，是开放式创新模式下做好知识产权管理工作的重要手段。开放式创新能够辅助知识生产，主要原因是知识产权的保护环境存在一定差异性。尤其是在我国宏观政策环境下，强化知识产权专属制度具有重要价值</w:t>
      </w:r>
      <w:r>
        <w:t xml:space="preserve"> [6]</w:t>
      </w:r>
      <w:r>
        <w:t>。在开放式创新下，知识产权保护强度要伴随知识生产与知识利用实现动态化平衡，除了要提高知识生产速度外，还需要保证知识生产的质量。</w:t>
      </w:r>
    </w:p>
    <w:p w:rsidR="00C01D95" w:rsidRDefault="00C01D95" w:rsidP="00C01D95">
      <w:pPr>
        <w:ind w:firstLineChars="200" w:firstLine="420"/>
      </w:pPr>
      <w:r>
        <w:rPr>
          <w:rFonts w:hint="eastAsia"/>
        </w:rPr>
        <w:t>结语</w:t>
      </w:r>
    </w:p>
    <w:p w:rsidR="00C01D95" w:rsidRDefault="00C01D95" w:rsidP="00C01D95">
      <w:pPr>
        <w:ind w:firstLineChars="200" w:firstLine="420"/>
      </w:pPr>
      <w:r>
        <w:rPr>
          <w:rFonts w:hint="eastAsia"/>
        </w:rPr>
        <w:t>总而言之，开放式创新给企业创造了一个成本较低且市场反应速度较快的创新环境，能够推动企业对新的知识与新的技术展开探索。在这个过程中，企业要充分整合内外部资源，加大力度创造和管理知识产权，促进知识产权利用、转移，还可以通过转变商业模式，实现知识产权的内部生产与外部利用有机结合。在工作中，要加大力度评估企业知识产权的潜在商业价值，避免出现知识产权受损的情况。</w:t>
      </w:r>
    </w:p>
    <w:p w:rsidR="00C01D95" w:rsidRDefault="00C01D95" w:rsidP="00C01D95">
      <w:pPr>
        <w:ind w:firstLineChars="200" w:firstLine="420"/>
      </w:pPr>
      <w:r>
        <w:rPr>
          <w:rFonts w:hint="eastAsia"/>
        </w:rPr>
        <w:t>最后，需要通过健全知识产权价值评估机制，在明确知识产权实质价值的基础上，提升知识产权的保护强度，保障知识产权的经济价值。</w:t>
      </w:r>
    </w:p>
    <w:p w:rsidR="00C01D95" w:rsidRDefault="00C01D95" w:rsidP="003345CE">
      <w:pPr>
        <w:jc w:val="right"/>
      </w:pPr>
      <w:r w:rsidRPr="003345CE">
        <w:rPr>
          <w:rFonts w:hint="eastAsia"/>
        </w:rPr>
        <w:t>消费导刊</w:t>
      </w:r>
      <w:r>
        <w:rPr>
          <w:rFonts w:hint="eastAsia"/>
        </w:rPr>
        <w:t>2023-9-5</w:t>
      </w:r>
    </w:p>
    <w:p w:rsidR="00C01D95" w:rsidRDefault="00C01D95" w:rsidP="00394A0F">
      <w:pPr>
        <w:sectPr w:rsidR="00C01D95" w:rsidSect="00394A0F">
          <w:type w:val="continuous"/>
          <w:pgSz w:w="11906" w:h="16838"/>
          <w:pgMar w:top="1644" w:right="1236" w:bottom="1418" w:left="1814" w:header="851" w:footer="907" w:gutter="0"/>
          <w:pgNumType w:start="1"/>
          <w:cols w:space="720"/>
          <w:docGrid w:type="lines" w:linePitch="341" w:charSpace="2373"/>
        </w:sectPr>
      </w:pPr>
    </w:p>
    <w:p w:rsidR="00491841" w:rsidRDefault="00491841"/>
    <w:sectPr w:rsidR="004918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1D95"/>
    <w:rsid w:val="00491841"/>
    <w:rsid w:val="00C01D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1D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1D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665</Words>
  <Characters>3796</Characters>
  <Application>Microsoft Office Word</Application>
  <DocSecurity>0</DocSecurity>
  <Lines>31</Lines>
  <Paragraphs>8</Paragraphs>
  <ScaleCrop>false</ScaleCrop>
  <Company>Microsoft</Company>
  <LinksUpToDate>false</LinksUpToDate>
  <CharactersWithSpaces>4453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2023-09-08T00:55:00Z</dcterms:created>
</cp:coreProperties>
</file>