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0F" w:rsidRPr="008D5C85" w:rsidRDefault="003D140F" w:rsidP="008D5C85">
      <w:pPr>
        <w:pStyle w:val="1"/>
      </w:pPr>
      <w:r w:rsidRPr="008D5C85">
        <w:rPr>
          <w:rFonts w:hint="eastAsia"/>
        </w:rPr>
        <w:t>鄂尔多斯产业转型升级发展“踩油门”</w:t>
      </w:r>
    </w:p>
    <w:p w:rsidR="003D140F" w:rsidRDefault="003D140F" w:rsidP="003D140F">
      <w:pPr>
        <w:ind w:firstLineChars="200" w:firstLine="420"/>
        <w:jc w:val="left"/>
      </w:pPr>
      <w:r>
        <w:rPr>
          <w:rFonts w:hint="eastAsia"/>
        </w:rPr>
        <w:t>高质量发展是全面建设社会主义现代化国家的首要任务。据内蒙古鄂尔多斯市发改委数据，今年上半年，当地应势主动作为，固定资产投资增长</w:t>
      </w:r>
      <w:r>
        <w:t>46.3%</w:t>
      </w:r>
      <w:r>
        <w:t>，已连续</w:t>
      </w:r>
      <w:r>
        <w:t>18</w:t>
      </w:r>
      <w:r>
        <w:t>个月保持</w:t>
      </w:r>
      <w:r>
        <w:t>25%</w:t>
      </w:r>
      <w:r>
        <w:t>以上增长，总量、增速均居内蒙古第一，在大体量、高基数下保持较高增长，延续</w:t>
      </w:r>
      <w:r>
        <w:t>“</w:t>
      </w:r>
      <w:r>
        <w:t>向上曲线</w:t>
      </w:r>
      <w:r>
        <w:t>”</w:t>
      </w:r>
      <w:r>
        <w:t>。</w:t>
      </w:r>
    </w:p>
    <w:p w:rsidR="003D140F" w:rsidRDefault="003D140F" w:rsidP="003D140F">
      <w:pPr>
        <w:ind w:firstLineChars="200" w:firstLine="420"/>
        <w:jc w:val="left"/>
      </w:pPr>
      <w:r>
        <w:rPr>
          <w:rFonts w:hint="eastAsia"/>
        </w:rPr>
        <w:t>最新一期鄂尔多斯税电经济景气指数结果显示，</w:t>
      </w:r>
      <w:r>
        <w:t>1-7</w:t>
      </w:r>
      <w:r>
        <w:t>月，鄂尔多斯经济运行向好，延续景气态势，</w:t>
      </w:r>
      <w:r>
        <w:t>7</w:t>
      </w:r>
      <w:r>
        <w:t>月指数较</w:t>
      </w:r>
      <w:r>
        <w:t>6</w:t>
      </w:r>
      <w:r>
        <w:t>月上行</w:t>
      </w:r>
      <w:r>
        <w:t>0.45</w:t>
      </w:r>
      <w:r>
        <w:t>点。透过指数看鄂尔多斯，产业转型升级成效亮眼。鄂尔多斯市供电公司数据显示，从用电量看，</w:t>
      </w:r>
      <w:r>
        <w:t>7</w:t>
      </w:r>
      <w:r>
        <w:t>月鄂尔多斯光伏设备及元器件制造、风能原动设备制造用电量分别同比增长</w:t>
      </w:r>
      <w:r>
        <w:t>1249.91</w:t>
      </w:r>
      <w:r>
        <w:t>倍、</w:t>
      </w:r>
      <w:r>
        <w:t>33.34</w:t>
      </w:r>
      <w:r>
        <w:t>倍。近期，调研组走进鄂尔多斯，不断探寻当地经济质量</w:t>
      </w:r>
      <w:r>
        <w:t>“</w:t>
      </w:r>
      <w:r>
        <w:t>攀高</w:t>
      </w:r>
      <w:r>
        <w:t>”</w:t>
      </w:r>
      <w:r>
        <w:t>的经验和启示。</w:t>
      </w:r>
    </w:p>
    <w:p w:rsidR="003D140F" w:rsidRDefault="003D140F" w:rsidP="003D140F">
      <w:pPr>
        <w:ind w:firstLineChars="200" w:firstLine="420"/>
        <w:jc w:val="left"/>
      </w:pPr>
      <w:r>
        <w:rPr>
          <w:rFonts w:hint="eastAsia"/>
        </w:rPr>
        <w:t>狠抓项目落地和营商环境</w:t>
      </w:r>
      <w:r>
        <w:t xml:space="preserve"> </w:t>
      </w:r>
      <w:r>
        <w:t>全力以赴拼出鄂尔多斯速度</w:t>
      </w:r>
    </w:p>
    <w:p w:rsidR="003D140F" w:rsidRDefault="003D140F" w:rsidP="003D140F">
      <w:pPr>
        <w:ind w:firstLineChars="200" w:firstLine="420"/>
        <w:jc w:val="left"/>
      </w:pPr>
      <w:r>
        <w:rPr>
          <w:rFonts w:hint="eastAsia"/>
        </w:rPr>
        <w:t>今年上半年以来，鄂尔多斯每</w:t>
      </w:r>
      <w:r>
        <w:t>2</w:t>
      </w:r>
      <w:r>
        <w:t>天就有一个亿元以上项目签约落地。现在的鄂尔多斯成为了新能源、新材料、新装备、新技术的集聚地。隆基、远景、中车、上汽红岩等一大批头部企业纷纷布局落子，重点产业项目从签约到开工最短不到</w:t>
      </w:r>
      <w:r>
        <w:t>1</w:t>
      </w:r>
      <w:r>
        <w:t>个月，鄂尔多斯成为</w:t>
      </w:r>
      <w:r>
        <w:t>“</w:t>
      </w:r>
      <w:r>
        <w:t>追风逐日</w:t>
      </w:r>
      <w:r>
        <w:t>”</w:t>
      </w:r>
      <w:r>
        <w:t>的经济转型典型城市。</w:t>
      </w:r>
    </w:p>
    <w:p w:rsidR="003D140F" w:rsidRDefault="003D140F" w:rsidP="003D140F">
      <w:pPr>
        <w:ind w:firstLineChars="200" w:firstLine="420"/>
        <w:jc w:val="left"/>
      </w:pPr>
      <w:r>
        <w:rPr>
          <w:rFonts w:hint="eastAsia"/>
        </w:rPr>
        <w:t>“项目建设速度在全球十八个隆基生产基地中是最快的，创造了隆基生产基地建设最快记录。”鄂尔多斯隆基光伏科技有限公司工作人员介绍到，“项目选择落地鄂尔多斯，最主要是因为当地营商环境非常好，项目用地、审批等各个环节都得到政府大力支持。”</w:t>
      </w:r>
    </w:p>
    <w:p w:rsidR="003D140F" w:rsidRDefault="003D140F" w:rsidP="003D140F">
      <w:pPr>
        <w:ind w:firstLineChars="200" w:firstLine="420"/>
        <w:jc w:val="left"/>
      </w:pPr>
      <w:r>
        <w:rPr>
          <w:rFonts w:hint="eastAsia"/>
        </w:rPr>
        <w:t>同样刷新记录的，还有准格尔旗纳日松光伏制氢示范项目，这个全国首个万吨级新能源制氢项目从开工建设到成功产气，仅用了不到</w:t>
      </w:r>
      <w:r>
        <w:t>100</w:t>
      </w:r>
      <w:r>
        <w:t>天的时间，刷新同行业项目建设期最快纪录。</w:t>
      </w:r>
    </w:p>
    <w:p w:rsidR="003D140F" w:rsidRDefault="003D140F" w:rsidP="003D140F">
      <w:pPr>
        <w:ind w:firstLineChars="200" w:firstLine="420"/>
        <w:jc w:val="left"/>
      </w:pPr>
      <w:r>
        <w:rPr>
          <w:rFonts w:hint="eastAsia"/>
        </w:rPr>
        <w:t>招商引资是推动经济增长的“重点阵地”。近年来，鄂尔多斯实施产业绿色转型、生态环境提升、清洁能源替代等行动，落地投产一大批项目，踩下经济转型升级“油门”。据鄂尔多斯市发展和改革委员会消息，上半年，鄂尔多斯新签约招商引资项目</w:t>
      </w:r>
      <w:r>
        <w:t>290</w:t>
      </w:r>
      <w:r>
        <w:t>项，其中固定资产投资项目</w:t>
      </w:r>
      <w:r>
        <w:t>204</w:t>
      </w:r>
      <w:r>
        <w:t>项，协议总金额</w:t>
      </w:r>
      <w:r>
        <w:t>8542</w:t>
      </w:r>
      <w:r>
        <w:t>亿元。</w:t>
      </w:r>
      <w:r>
        <w:t>470</w:t>
      </w:r>
      <w:r>
        <w:t>项重大项目完成投资</w:t>
      </w:r>
      <w:r>
        <w:t>1143</w:t>
      </w:r>
      <w:r>
        <w:t>亿元，投资完成率</w:t>
      </w:r>
      <w:r>
        <w:t>66.6%</w:t>
      </w:r>
      <w:r>
        <w:t>。</w:t>
      </w:r>
    </w:p>
    <w:p w:rsidR="003D140F" w:rsidRDefault="003D140F" w:rsidP="003D140F">
      <w:pPr>
        <w:ind w:firstLineChars="200" w:firstLine="420"/>
        <w:jc w:val="left"/>
      </w:pPr>
      <w:r>
        <w:rPr>
          <w:rFonts w:hint="eastAsia"/>
        </w:rPr>
        <w:t>近年来，为精准施策，鄂尔多斯加强经济运行调度分析，在全区率先搭建经济运行监测分析平台，针对经济运行中的难点、热点问题，落准工作举措，精准目标导向，切实为企业纾难解困。针对个别旗区今年经济增速不及预期等情况，市发改委深入旗区园区开展实地调研，问计于企，问需于企，与企业家面对面座谈交流，为经济把脉问诊开方，同时尽全力帮助企业解决实际问题困难。</w:t>
      </w:r>
    </w:p>
    <w:p w:rsidR="003D140F" w:rsidRDefault="003D140F" w:rsidP="003D140F">
      <w:pPr>
        <w:ind w:firstLineChars="200" w:firstLine="420"/>
        <w:jc w:val="left"/>
      </w:pPr>
      <w:r>
        <w:rPr>
          <w:rFonts w:hint="eastAsia"/>
        </w:rPr>
        <w:t>擦亮更“绿”高质量发展底色</w:t>
      </w:r>
    </w:p>
    <w:p w:rsidR="003D140F" w:rsidRDefault="003D140F" w:rsidP="003D140F">
      <w:pPr>
        <w:ind w:firstLineChars="200" w:firstLine="420"/>
        <w:jc w:val="left"/>
      </w:pPr>
      <w:r>
        <w:rPr>
          <w:rFonts w:hint="eastAsia"/>
        </w:rPr>
        <w:t>在鄂尔多斯乌审旗一家传统煤炭企业内，大量煤矸石源源不断被输送到交错的管道内，最终变成可再利用的煤矿填充注浆。“实现矸石处置同时，可兼顾减缓冲击矿压、减少矿震、保护含水层、地面减沉等作用。”中煤天津设计院离层注浆技术公司主任工程师程龙讲道。</w:t>
      </w:r>
    </w:p>
    <w:p w:rsidR="003D140F" w:rsidRDefault="003D140F" w:rsidP="003D140F">
      <w:pPr>
        <w:ind w:firstLineChars="200" w:firstLine="420"/>
        <w:jc w:val="left"/>
      </w:pPr>
      <w:r>
        <w:rPr>
          <w:rFonts w:hint="eastAsia"/>
        </w:rPr>
        <w:t>同样将“绿色”渗入到每个细节的，还有煤化工行业。</w:t>
      </w:r>
    </w:p>
    <w:p w:rsidR="003D140F" w:rsidRDefault="003D140F" w:rsidP="003D140F">
      <w:pPr>
        <w:ind w:firstLineChars="200" w:firstLine="420"/>
        <w:jc w:val="left"/>
      </w:pPr>
      <w:r>
        <w:rPr>
          <w:rFonts w:hint="eastAsia"/>
        </w:rPr>
        <w:t>调研组走进中煤鄂尔多斯能源化工有限公司，了解其获评“国家级绿色工厂”“</w:t>
      </w:r>
      <w:r>
        <w:t>2022</w:t>
      </w:r>
      <w:r>
        <w:t>年绿色制造示范单位</w:t>
      </w:r>
      <w:r>
        <w:t>”</w:t>
      </w:r>
      <w:r>
        <w:t>背后的绿色理念。据该公司总会计师李国胜介绍，通过自主研发的废水处理体系，真正实现废水</w:t>
      </w:r>
      <w:r>
        <w:t>“</w:t>
      </w:r>
      <w:r>
        <w:t>零排放</w:t>
      </w:r>
      <w:r>
        <w:t>”</w:t>
      </w:r>
      <w:r>
        <w:t>，同时积极布局绿氨、绿醇、低碳产品，落实</w:t>
      </w:r>
      <w:r>
        <w:t>“</w:t>
      </w:r>
      <w:r>
        <w:t>无煤化工</w:t>
      </w:r>
      <w:r>
        <w:t>”</w:t>
      </w:r>
      <w:r>
        <w:t>发展理念。</w:t>
      </w:r>
    </w:p>
    <w:p w:rsidR="003D140F" w:rsidRDefault="003D140F" w:rsidP="003D140F">
      <w:pPr>
        <w:ind w:firstLineChars="200" w:firstLine="420"/>
        <w:jc w:val="left"/>
      </w:pPr>
      <w:r>
        <w:rPr>
          <w:rFonts w:hint="eastAsia"/>
        </w:rPr>
        <w:t>走进内蒙古宝丰煤基新材料有限公司项目基地，各种施工机械摩肩接踵，热火朝天。“该项目每年可替代煤炭约</w:t>
      </w:r>
      <w:r>
        <w:t>253</w:t>
      </w:r>
      <w:r>
        <w:t>万吨，减少二氧化碳排放量约</w:t>
      </w:r>
      <w:r>
        <w:t>630</w:t>
      </w:r>
      <w:r>
        <w:t>万吨。</w:t>
      </w:r>
      <w:r>
        <w:t>”</w:t>
      </w:r>
      <w:r>
        <w:t>公司总经理韩华山说。</w:t>
      </w:r>
    </w:p>
    <w:p w:rsidR="003D140F" w:rsidRDefault="003D140F" w:rsidP="003D140F">
      <w:pPr>
        <w:ind w:firstLineChars="200" w:firstLine="420"/>
        <w:jc w:val="left"/>
      </w:pPr>
      <w:r>
        <w:rPr>
          <w:rFonts w:hint="eastAsia"/>
        </w:rPr>
        <w:t>加大创新投入</w:t>
      </w:r>
      <w:r>
        <w:t xml:space="preserve"> </w:t>
      </w:r>
      <w:r>
        <w:t>蹚出创新发展</w:t>
      </w:r>
      <w:r>
        <w:t>“</w:t>
      </w:r>
      <w:r>
        <w:t>新</w:t>
      </w:r>
      <w:r>
        <w:t>”</w:t>
      </w:r>
      <w:r>
        <w:t>路子</w:t>
      </w:r>
    </w:p>
    <w:p w:rsidR="003D140F" w:rsidRDefault="003D140F" w:rsidP="003D140F">
      <w:pPr>
        <w:ind w:firstLineChars="200" w:firstLine="420"/>
        <w:jc w:val="left"/>
      </w:pPr>
      <w:r>
        <w:rPr>
          <w:rFonts w:hint="eastAsia"/>
        </w:rPr>
        <w:t>如何让一个个新兴产业“弯道超车”，引领经济驶入“新赛道”？充分发挥企业积极创新性至关重要。</w:t>
      </w:r>
    </w:p>
    <w:p w:rsidR="003D140F" w:rsidRDefault="003D140F" w:rsidP="003D140F">
      <w:pPr>
        <w:ind w:firstLineChars="200" w:firstLine="420"/>
        <w:jc w:val="left"/>
      </w:pPr>
      <w:r>
        <w:rPr>
          <w:rFonts w:hint="eastAsia"/>
        </w:rPr>
        <w:t>“公司每年研发投入占营业收入的</w:t>
      </w:r>
      <w:r>
        <w:t>6%-7%</w:t>
      </w:r>
      <w:r>
        <w:t>，远高于同业</w:t>
      </w:r>
      <w:r>
        <w:t>2%-3%</w:t>
      </w:r>
      <w:r>
        <w:t>的平均水平，最新研发成功的光伏电池转化效率在</w:t>
      </w:r>
      <w:r>
        <w:t>33%</w:t>
      </w:r>
      <w:r>
        <w:t>以上，不断刷新着光伏电池效率的世界纪录。</w:t>
      </w:r>
      <w:r>
        <w:t>”</w:t>
      </w:r>
      <w:r>
        <w:t>鄂尔多斯隆基光伏科技有限公司马雨欣自豪地介绍。</w:t>
      </w:r>
    </w:p>
    <w:p w:rsidR="003D140F" w:rsidRDefault="003D140F" w:rsidP="003D140F">
      <w:pPr>
        <w:ind w:firstLineChars="200" w:firstLine="420"/>
        <w:jc w:val="left"/>
      </w:pPr>
      <w:r>
        <w:rPr>
          <w:rFonts w:hint="eastAsia"/>
        </w:rPr>
        <w:t>“鄂尔多斯零碳产业园基于‘新型电力系统’‘零碳数字操作系统’和‘绿色新工业集群’三大创新支柱，将绿色能源的生产和使用有机结合在一起，成为全球首个真正落地的零碳产业园。”鄂尔多斯远景北方科技公司副总经理邹权麟讲道。</w:t>
      </w:r>
    </w:p>
    <w:p w:rsidR="003D140F" w:rsidRDefault="003D140F" w:rsidP="003D140F">
      <w:pPr>
        <w:ind w:firstLineChars="200" w:firstLine="420"/>
        <w:jc w:val="left"/>
      </w:pPr>
      <w:r>
        <w:rPr>
          <w:rFonts w:hint="eastAsia"/>
        </w:rPr>
        <w:t>鄂尔多斯碳中和研究院工作人员兰浩说，“当前我们成功研发的电解水制氢装备可以代表国内最先进的电解水制氢水平，氢气纯度接近</w:t>
      </w:r>
      <w:r>
        <w:t>100%</w:t>
      </w:r>
      <w:r>
        <w:t>。</w:t>
      </w:r>
      <w:r>
        <w:t>”</w:t>
      </w:r>
    </w:p>
    <w:p w:rsidR="003D140F" w:rsidRDefault="003D140F" w:rsidP="003D140F">
      <w:pPr>
        <w:ind w:firstLineChars="200" w:firstLine="420"/>
        <w:jc w:val="left"/>
      </w:pPr>
      <w:r>
        <w:rPr>
          <w:rFonts w:hint="eastAsia"/>
        </w:rPr>
        <w:t>位于准格尔旗的国能准能集团将煤炭通过纳米化处理，形成新型特种燃料的技术，用于火力发电可降低发电煤耗</w:t>
      </w:r>
      <w:r>
        <w:t>50g/kWh</w:t>
      </w:r>
      <w:r>
        <w:t>。据该集团循环经济产业孵化基地纳米碳氢燃料制备车间主任甄鹏介绍，除此之外，纳米碳氢燃料还可以替代柴油，制新型的硝氨炸药，大大降低了工业化炸药对石油产品的依赖。</w:t>
      </w:r>
    </w:p>
    <w:p w:rsidR="003D140F" w:rsidRDefault="003D140F" w:rsidP="003D140F">
      <w:pPr>
        <w:ind w:firstLineChars="200" w:firstLine="420"/>
        <w:jc w:val="left"/>
      </w:pPr>
      <w:r>
        <w:rPr>
          <w:rFonts w:hint="eastAsia"/>
        </w:rPr>
        <w:t>鄂尔多斯市发改委数据显示，</w:t>
      </w:r>
      <w:r>
        <w:t>R&amp;D</w:t>
      </w:r>
      <w:r>
        <w:t>经费快速增长，上半年，全市规上工业研发费用</w:t>
      </w:r>
      <w:r>
        <w:t>28.3</w:t>
      </w:r>
      <w:r>
        <w:t>亿元，同比增长</w:t>
      </w:r>
      <w:r>
        <w:t>57.2%</w:t>
      </w:r>
      <w:r>
        <w:t>；出台人才新政</w:t>
      </w:r>
      <w:r>
        <w:t>30</w:t>
      </w:r>
      <w:r>
        <w:t>条、科技新政</w:t>
      </w:r>
      <w:r>
        <w:t>30</w:t>
      </w:r>
      <w:r>
        <w:t>条，制定</w:t>
      </w:r>
      <w:r>
        <w:t>13</w:t>
      </w:r>
      <w:r>
        <w:t>项配套政策；建立财政科技投入逐年递增</w:t>
      </w:r>
      <w:r>
        <w:t>15%</w:t>
      </w:r>
      <w:r>
        <w:t>机制。目前，鄂尔多斯还在打造</w:t>
      </w:r>
      <w:r>
        <w:t>“</w:t>
      </w:r>
      <w:r>
        <w:t>近悦远来</w:t>
      </w:r>
      <w:r>
        <w:t>”</w:t>
      </w:r>
      <w:r>
        <w:t>的全国一流人才科创高地，推动产业不断向高端跃升，高质量发展的</w:t>
      </w:r>
      <w:r>
        <w:t>“</w:t>
      </w:r>
      <w:r>
        <w:t>钢筋铁骨</w:t>
      </w:r>
      <w:r>
        <w:t>”</w:t>
      </w:r>
      <w:r>
        <w:t>正不断铸就。（李泽宇</w:t>
      </w:r>
      <w:r>
        <w:t xml:space="preserve"> </w:t>
      </w:r>
      <w:r>
        <w:t>刘慧</w:t>
      </w:r>
      <w:r>
        <w:t xml:space="preserve"> </w:t>
      </w:r>
      <w:r>
        <w:t>李志兰）</w:t>
      </w:r>
    </w:p>
    <w:p w:rsidR="003D140F" w:rsidRDefault="003D140F" w:rsidP="003D140F">
      <w:pPr>
        <w:ind w:firstLineChars="200" w:firstLine="420"/>
        <w:jc w:val="right"/>
      </w:pPr>
      <w:r w:rsidRPr="00A12157">
        <w:rPr>
          <w:rFonts w:hint="eastAsia"/>
        </w:rPr>
        <w:t>新华财经</w:t>
      </w:r>
      <w:r w:rsidRPr="00A12157">
        <w:t>2023-09-04</w:t>
      </w:r>
    </w:p>
    <w:p w:rsidR="003D140F" w:rsidRDefault="003D140F" w:rsidP="0044128D">
      <w:pPr>
        <w:sectPr w:rsidR="003D140F" w:rsidSect="0044128D">
          <w:type w:val="continuous"/>
          <w:pgSz w:w="11906" w:h="16838"/>
          <w:pgMar w:top="1644" w:right="1236" w:bottom="1418" w:left="1814" w:header="851" w:footer="907" w:gutter="0"/>
          <w:pgNumType w:start="1"/>
          <w:cols w:space="720"/>
          <w:docGrid w:type="lines" w:linePitch="341" w:charSpace="2373"/>
        </w:sectPr>
      </w:pPr>
    </w:p>
    <w:p w:rsidR="001B7775" w:rsidRDefault="001B7775"/>
    <w:sectPr w:rsidR="001B77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140F"/>
    <w:rsid w:val="001B7775"/>
    <w:rsid w:val="003D1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D14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D14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Company>Microsoft</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2023-09-06T10:47:00Z</dcterms:created>
</cp:coreProperties>
</file>