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2DDE" w:rsidRDefault="00102DDE" w:rsidP="003701E7">
      <w:pPr>
        <w:pStyle w:val="1"/>
      </w:pPr>
      <w:r w:rsidRPr="003701E7">
        <w:rPr>
          <w:rFonts w:hint="eastAsia"/>
        </w:rPr>
        <w:t>淮北市人社</w:t>
      </w:r>
      <w:r>
        <w:rPr>
          <w:rFonts w:hint="eastAsia"/>
        </w:rPr>
        <w:t>局</w:t>
      </w:r>
      <w:r w:rsidRPr="003701E7">
        <w:rPr>
          <w:rFonts w:hint="eastAsia"/>
        </w:rPr>
        <w:t>聚焦为民造福　提升服务质效</w:t>
      </w:r>
    </w:p>
    <w:p w:rsidR="00102DDE" w:rsidRDefault="00102DDE" w:rsidP="00102DDE">
      <w:pPr>
        <w:ind w:firstLineChars="200" w:firstLine="420"/>
      </w:pPr>
      <w:r>
        <w:rPr>
          <w:rFonts w:hint="eastAsia"/>
        </w:rPr>
        <w:t>“市人社局将以此次大讨论活动为契机，坚持以解放思想为先导，以推进高质量转型发展为统领，聚力推动‘思想大解放、环境大优化、能力大提升、作风大转变、任务大落实’，着力营造创新创优、争先进位的良好干事创业氛围。”</w:t>
      </w:r>
      <w:r>
        <w:t>8</w:t>
      </w:r>
      <w:r>
        <w:t>月</w:t>
      </w:r>
      <w:r>
        <w:t>14</w:t>
      </w:r>
      <w:r>
        <w:t>日，市人力资源和社会保障局党组书记、局长岳军芝就如何开展好大讨论活动、抓好下一步工作，接受了市传媒中心记者专访。</w:t>
      </w:r>
    </w:p>
    <w:p w:rsidR="00102DDE" w:rsidRDefault="00102DDE" w:rsidP="00102DDE">
      <w:pPr>
        <w:ind w:firstLineChars="200" w:firstLine="420"/>
      </w:pPr>
      <w:r>
        <w:rPr>
          <w:rFonts w:hint="eastAsia"/>
        </w:rPr>
        <w:t>市人力资源和社会保障局党组书记、局长岳军芝接受市传媒中心记者专访。</w:t>
      </w:r>
    </w:p>
    <w:p w:rsidR="00102DDE" w:rsidRDefault="00102DDE" w:rsidP="00102DDE">
      <w:pPr>
        <w:ind w:firstLineChars="200" w:firstLine="420"/>
      </w:pPr>
      <w:r>
        <w:rPr>
          <w:rFonts w:hint="eastAsia"/>
        </w:rPr>
        <w:t>自全市开展围绕“五大”要求、“六破六立”大讨论活动以来，市人力资源和社会保障局多举措推进活动走深做实。该局党组全面落实党中央及省委、市委决策部署，紧紧围绕落实“五大”要求，自觉对标“六破六立”，进一步推动思想解放，不断增强干起来、动起来、拼起来的思想自觉和行动自觉。上半年，全市人力资源社会保障工作实现时间过半、任务过半，高标准完成了上级赋予的各项工作任务。岳军芝告诉记者，开展本次大讨论活动是我市深入学习贯彻党的二十大精神和习近平总书记重要讲话指示批示精神、全面落实省委相关会议精神的具体举措。市人力资源和社会保障局全体干部职工按照大讨论活动方案要求，认真开展学习并结合工作进行深入研讨，进一步提高政治站位，切实解放思想、转变观念，凝聚共识、汇聚力量，以实实在在的活动成效助推人力资源社会保障事业更高质量发展。</w:t>
      </w:r>
    </w:p>
    <w:p w:rsidR="00102DDE" w:rsidRDefault="00102DDE" w:rsidP="00102DDE">
      <w:pPr>
        <w:ind w:firstLineChars="200" w:firstLine="420"/>
      </w:pPr>
      <w:r>
        <w:rPr>
          <w:rFonts w:hint="eastAsia"/>
        </w:rPr>
        <w:t>岳军芝表示，要切实履职尽责，高标准落实好大讨论活动的任务安排。一是坚持高位推进。市人力资源和社会保障局党组将坚决落实主体责任，领导班子成员既坚决落实一岗双责，把开展大讨论与业务结合起来，坚持各负其责、各尽其能，形成全员参与、职责明晰的责任体系，确保大讨论活动取得实效。二是聚焦主要内容。要紧紧围绕落实“五大”要求、推动“六破六立”这个主题，自觉对标“六破六立”要求，进一步推动思想解放，不断增强干起来、动起来、拼起来的思想自觉和行动自觉。上半年，全市人力资源社会保障工作实现时间过半、任务过半，但也存在一些问题和不足。三四季度，全市人力资源社会保障系统将紧紧围绕营商环境优化，不断加强劳动力市场监管工作，充分发挥人社服务专员作用，及时高效做好企业用工帮扶工作，努力实现更高质量更加充分就业；坚持“民生为本”工作理念，加强政策研究和创新，不断健全社会保障体系，努力提高社会保险待遇水平，切实增强群众的获得感；深入贯彻人才强市工作要求，不断优化人才政策，持续壮大人才队伍；积极构建和谐劳动关系，加强劳动保障日常监察工作，持续做好劳动人事争议仲裁工作，维护好劳动者合法权益；不断提升为民服务能力，深入推进人力资源社会保障领域</w:t>
      </w:r>
      <w:r>
        <w:t>10</w:t>
      </w:r>
      <w:r>
        <w:t>个</w:t>
      </w:r>
      <w:r>
        <w:rPr>
          <w:rFonts w:hint="eastAsia"/>
        </w:rPr>
        <w:t>“一件事一次办”工作，最大程度减时间、减材料、减环节、减跑动，实现“一次申请、一窗受理、一网通办、一次办结”，持续提高单位群众办事满意度。三是把握关键环节。本次大讨论活动从</w:t>
      </w:r>
      <w:r>
        <w:t>7</w:t>
      </w:r>
      <w:r>
        <w:t>月份开始到</w:t>
      </w:r>
      <w:r>
        <w:t>12</w:t>
      </w:r>
      <w:r>
        <w:t>月底结束，分为</w:t>
      </w:r>
      <w:r>
        <w:t>“</w:t>
      </w:r>
      <w:r>
        <w:t>动员部署、学习研讨</w:t>
      </w:r>
      <w:r>
        <w:t>”“</w:t>
      </w:r>
      <w:r>
        <w:t>征求意见、查摆问题</w:t>
      </w:r>
      <w:r>
        <w:t>”“</w:t>
      </w:r>
      <w:r>
        <w:t>转化成果、总结提高</w:t>
      </w:r>
      <w:r>
        <w:t xml:space="preserve">”3 </w:t>
      </w:r>
      <w:r>
        <w:t>个环节，各科室、单位要结合工作实际，分阶段做好任务落实。特别是在查摆问题阶段，要坚持把自己摆进去、把职责摆进去，真找问题、找真问题，建立问题台账，坚持清单化、闭环式推进，切实解决人社事业发展中的堵点难点痛点。</w:t>
      </w:r>
    </w:p>
    <w:p w:rsidR="00102DDE" w:rsidRDefault="00102DDE" w:rsidP="00102DDE">
      <w:pPr>
        <w:ind w:firstLineChars="200" w:firstLine="420"/>
      </w:pPr>
      <w:r>
        <w:rPr>
          <w:rFonts w:hint="eastAsia"/>
        </w:rPr>
        <w:t>就做好下一阶段工作，岳军芝表示，下一步，市人力资源和社会保障局将坚持把本次大讨论活动和正在开展的九届市委第五轮巡察工作结合起来，和局各项重点工作及即将开展的主题教育活动结合起来，坚持统筹推进、一体推进，着力解决思想观念陈旧、体制机制不顺不活、创新力执行力不足等问题，确保活动取得实实在在的成效，为加快建设现代化美好淮北作出更大贡献。</w:t>
      </w:r>
    </w:p>
    <w:p w:rsidR="00102DDE" w:rsidRDefault="00102DDE" w:rsidP="003701E7">
      <w:pPr>
        <w:jc w:val="right"/>
      </w:pPr>
      <w:r w:rsidRPr="003701E7">
        <w:rPr>
          <w:rFonts w:hint="eastAsia"/>
        </w:rPr>
        <w:t>淮北日报</w:t>
      </w:r>
      <w:r>
        <w:rPr>
          <w:rFonts w:hint="eastAsia"/>
        </w:rPr>
        <w:t xml:space="preserve"> 2023-8-25</w:t>
      </w:r>
    </w:p>
    <w:p w:rsidR="00102DDE" w:rsidRDefault="00102DDE" w:rsidP="00EC1C7B">
      <w:pPr>
        <w:sectPr w:rsidR="00102DDE" w:rsidSect="00EC1C7B">
          <w:type w:val="continuous"/>
          <w:pgSz w:w="11906" w:h="16838"/>
          <w:pgMar w:top="1644" w:right="1236" w:bottom="1418" w:left="1814" w:header="851" w:footer="907" w:gutter="0"/>
          <w:pgNumType w:start="1"/>
          <w:cols w:space="720"/>
          <w:docGrid w:type="lines" w:linePitch="341" w:charSpace="2373"/>
        </w:sectPr>
      </w:pPr>
    </w:p>
    <w:p w:rsidR="00095CFD" w:rsidRDefault="00095CFD"/>
    <w:sectPr w:rsidR="00095C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2DDE"/>
    <w:rsid w:val="00095CFD"/>
    <w:rsid w:val="00102D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2D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2D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1287</Characters>
  <Application>Microsoft Office Word</Application>
  <DocSecurity>0</DocSecurity>
  <Lines>10</Lines>
  <Paragraphs>3</Paragraphs>
  <ScaleCrop>false</ScaleCrop>
  <Company>Microsoft</Company>
  <LinksUpToDate>false</LinksUpToDate>
  <CharactersWithSpaces>1509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2023-09-01T09:08:00Z</dcterms:created>
</cp:coreProperties>
</file>