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20" w:rsidRDefault="00780C20" w:rsidP="00115E11">
      <w:pPr>
        <w:pStyle w:val="1"/>
      </w:pPr>
      <w:r w:rsidRPr="003C187F">
        <w:rPr>
          <w:rFonts w:hint="eastAsia"/>
        </w:rPr>
        <w:t>阜宁县</w:t>
      </w:r>
      <w:r>
        <w:rPr>
          <w:rFonts w:hint="eastAsia"/>
        </w:rPr>
        <w:t>：</w:t>
      </w:r>
      <w:r w:rsidRPr="003C187F">
        <w:rPr>
          <w:rFonts w:hint="eastAsia"/>
        </w:rPr>
        <w:t>强化数字建设为代表高质量履职赋能增效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近年来</w:t>
      </w:r>
      <w:r>
        <w:t>,</w:t>
      </w:r>
      <w:r>
        <w:t>阜宁县人大常委会紧扣人大代表密切联系人民群众、发展全过程人民民主主线</w:t>
      </w:r>
      <w:r>
        <w:t>,</w:t>
      </w:r>
      <w:r>
        <w:t>主动策应智慧数字人大建设新形势</w:t>
      </w:r>
      <w:r>
        <w:t>,</w:t>
      </w:r>
      <w:r>
        <w:t>以</w:t>
      </w:r>
      <w:r>
        <w:t>“</w:t>
      </w:r>
      <w:r>
        <w:t>阜宁人大代表云家</w:t>
      </w:r>
      <w:r>
        <w:t>”</w:t>
      </w:r>
      <w:r>
        <w:t>开发运用为抓手</w:t>
      </w:r>
      <w:r>
        <w:t>,</w:t>
      </w:r>
      <w:r>
        <w:t>以现有人大代表实体</w:t>
      </w:r>
      <w:r>
        <w:t>“</w:t>
      </w:r>
      <w:r>
        <w:t>家室站点</w:t>
      </w:r>
      <w:r>
        <w:t>”</w:t>
      </w:r>
      <w:r>
        <w:t>等为依托</w:t>
      </w:r>
      <w:r>
        <w:t>,</w:t>
      </w:r>
      <w:r>
        <w:t>借助微信小程序的技术路径</w:t>
      </w:r>
      <w:r>
        <w:t>,</w:t>
      </w:r>
      <w:r>
        <w:t>有机融合原有代表之家的机制体制</w:t>
      </w:r>
      <w:r>
        <w:t>,</w:t>
      </w:r>
      <w:r>
        <w:t>对代表工作乃至整个人大工作进行创新性再造、系统性重构、制度性变革</w:t>
      </w:r>
      <w:r>
        <w:t>,</w:t>
      </w:r>
      <w:r>
        <w:t>营造线上线下融为一体的人大代表</w:t>
      </w:r>
      <w:r>
        <w:t>“</w:t>
      </w:r>
      <w:r>
        <w:t>硬核新家</w:t>
      </w:r>
      <w:r>
        <w:t>”,</w:t>
      </w:r>
      <w:r>
        <w:t>有效撬动代表工作以及整个人大工作转型升级、提质增效。新开发的代表云家为原有的代表之家插上了腾飞的翅膀</w:t>
      </w:r>
      <w:r>
        <w:t>,</w:t>
      </w:r>
      <w:r>
        <w:t>原有的代表之家为新开发的代表云家提供了降落的跑道。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一、“两家一体”</w:t>
      </w:r>
      <w:r>
        <w:t>,</w:t>
      </w:r>
      <w:r>
        <w:t>代表工作网络</w:t>
      </w:r>
      <w:r>
        <w:t>“</w:t>
      </w:r>
      <w:r>
        <w:t>天地合</w:t>
      </w:r>
      <w:r>
        <w:t>”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打破传统家站点概念</w:t>
      </w:r>
      <w:r>
        <w:t>,</w:t>
      </w:r>
      <w:r>
        <w:t>建立县人大代表服务中心</w:t>
      </w:r>
      <w:r>
        <w:t>(</w:t>
      </w:r>
      <w:r>
        <w:t>与县人大常委会人代委合署办公</w:t>
      </w:r>
      <w:r>
        <w:t>)</w:t>
      </w:r>
      <w:r>
        <w:t>、镇街人大代表之家</w:t>
      </w:r>
      <w:r>
        <w:t>(</w:t>
      </w:r>
      <w:r>
        <w:t>镇人大主席团、县人大代表组</w:t>
      </w:r>
      <w:r>
        <w:t>)</w:t>
      </w:r>
      <w:r>
        <w:t>、选区代表工作室</w:t>
      </w:r>
      <w:r>
        <w:t>(</w:t>
      </w:r>
      <w:r>
        <w:t>镇人大代表小组、县人大专业代表小组</w:t>
      </w:r>
      <w:r>
        <w:t>)</w:t>
      </w:r>
      <w:r>
        <w:t>的三级线下代表工作网络。全县建成</w:t>
      </w:r>
      <w:r>
        <w:t>1</w:t>
      </w:r>
      <w:r>
        <w:t>个代表服务中心、</w:t>
      </w:r>
      <w:r>
        <w:t>17</w:t>
      </w:r>
      <w:r>
        <w:t>个代表之家、</w:t>
      </w:r>
      <w:r>
        <w:t>116</w:t>
      </w:r>
      <w:r>
        <w:t>个选区工作室、</w:t>
      </w:r>
      <w:r>
        <w:t>25</w:t>
      </w:r>
      <w:r>
        <w:t>个线上线下一体的代表联络站</w:t>
      </w:r>
      <w:r>
        <w:t>,315</w:t>
      </w:r>
      <w:r>
        <w:t>个云上联络点</w:t>
      </w:r>
      <w:r>
        <w:t>,</w:t>
      </w:r>
      <w:r>
        <w:t>构建了强大的代表履职平台。全县各级人大代表和街道议政代表</w:t>
      </w:r>
      <w:r>
        <w:t>1605</w:t>
      </w:r>
      <w:r>
        <w:t>人</w:t>
      </w:r>
      <w:r>
        <w:t>,</w:t>
      </w:r>
      <w:r>
        <w:t>都是县代表服务中心成员</w:t>
      </w:r>
      <w:r>
        <w:t>,</w:t>
      </w:r>
      <w:r>
        <w:t>以人大代表实体</w:t>
      </w:r>
      <w:r>
        <w:t>“</w:t>
      </w:r>
      <w:r>
        <w:t>家室站点</w:t>
      </w:r>
      <w:r>
        <w:t>”</w:t>
      </w:r>
      <w:r>
        <w:t>和选民中心户为依托</w:t>
      </w:r>
      <w:r>
        <w:t>,</w:t>
      </w:r>
      <w:r>
        <w:t>在全县</w:t>
      </w:r>
      <w:r>
        <w:t>480</w:t>
      </w:r>
      <w:r>
        <w:t>个</w:t>
      </w:r>
      <w:r>
        <w:t>“</w:t>
      </w:r>
      <w:r>
        <w:t>家站室点</w:t>
      </w:r>
      <w:r>
        <w:t>”</w:t>
      </w:r>
      <w:r>
        <w:t>和</w:t>
      </w:r>
      <w:r>
        <w:t>16050</w:t>
      </w:r>
      <w:r>
        <w:t>户选民中心户都设有云家</w:t>
      </w:r>
      <w:r>
        <w:rPr>
          <w:rFonts w:hint="eastAsia"/>
        </w:rPr>
        <w:t>或代表的二维码。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二、“码上见马上办”</w:t>
      </w:r>
      <w:r>
        <w:t>,</w:t>
      </w:r>
      <w:r>
        <w:t>代表联系群众</w:t>
      </w:r>
      <w:r>
        <w:t>“</w:t>
      </w:r>
      <w:r>
        <w:t>不打烊</w:t>
      </w:r>
      <w:r>
        <w:t>”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群众只需微信扫一扫二维码或者登录云家小程序</w:t>
      </w:r>
      <w:r>
        <w:t>,</w:t>
      </w:r>
      <w:r>
        <w:t>就可以向代表反映问题、提出建议意见</w:t>
      </w:r>
      <w:r>
        <w:t>,</w:t>
      </w:r>
      <w:r>
        <w:t>实现代表全员全程全部</w:t>
      </w:r>
      <w:r>
        <w:t>“</w:t>
      </w:r>
      <w:r>
        <w:t>云履职</w:t>
      </w:r>
      <w:r>
        <w:t>”,</w:t>
      </w:r>
      <w:r>
        <w:t>为广大人民群众打造</w:t>
      </w:r>
      <w:r>
        <w:t>“24</w:t>
      </w:r>
      <w:r>
        <w:t>小时不打烊</w:t>
      </w:r>
      <w:r>
        <w:t>”</w:t>
      </w:r>
      <w:r>
        <w:t>的代表之家。群众提出问题后</w:t>
      </w:r>
      <w:r>
        <w:t>,</w:t>
      </w:r>
      <w:r>
        <w:t>云家启动提醒、催办、评议功能</w:t>
      </w:r>
      <w:r>
        <w:t>,</w:t>
      </w:r>
      <w:r>
        <w:t>代表会在</w:t>
      </w:r>
      <w:r>
        <w:t>2</w:t>
      </w:r>
      <w:r>
        <w:t>个工作日内认真处理</w:t>
      </w:r>
      <w:r>
        <w:t>,</w:t>
      </w:r>
      <w:r>
        <w:t>并在</w:t>
      </w:r>
      <w:r>
        <w:t>7</w:t>
      </w:r>
      <w:r>
        <w:t>个工作日内向反映问题的群众反馈处理结果</w:t>
      </w:r>
      <w:r>
        <w:t>,</w:t>
      </w:r>
      <w:r>
        <w:t>群众可以对答复进行评价。云家自开通运行</w:t>
      </w:r>
      <w:r>
        <w:t>1</w:t>
      </w:r>
      <w:r>
        <w:t>年多来</w:t>
      </w:r>
      <w:r>
        <w:t>,</w:t>
      </w:r>
      <w:r>
        <w:t>已注册选民超过</w:t>
      </w:r>
      <w:r>
        <w:t>12</w:t>
      </w:r>
      <w:r>
        <w:t>万人</w:t>
      </w:r>
      <w:r>
        <w:t>,</w:t>
      </w:r>
      <w:r>
        <w:t>共收到群众反映问题</w:t>
      </w:r>
      <w:r>
        <w:t>5600</w:t>
      </w:r>
      <w:r>
        <w:t>多条</w:t>
      </w:r>
      <w:r>
        <w:t>,</w:t>
      </w:r>
      <w:r>
        <w:t>已解答和处理</w:t>
      </w:r>
      <w:r>
        <w:t>5400</w:t>
      </w:r>
      <w:r>
        <w:t>多条</w:t>
      </w:r>
      <w:r>
        <w:t>,</w:t>
      </w:r>
      <w:r>
        <w:t>解决群众关心的小区路灯不亮、化粪池堵塞、下水道不通、油烟扰民、高空坠物等实际问题</w:t>
      </w:r>
      <w:r>
        <w:t>800</w:t>
      </w:r>
      <w:r>
        <w:t>多个。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三、“非常</w:t>
      </w:r>
      <w:r>
        <w:t>6+1”,</w:t>
      </w:r>
      <w:r>
        <w:t>代表建议办理</w:t>
      </w:r>
      <w:r>
        <w:t>“</w:t>
      </w:r>
      <w:r>
        <w:t>硬质检</w:t>
      </w:r>
      <w:r>
        <w:t>”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近年来</w:t>
      </w:r>
      <w:r>
        <w:t>,</w:t>
      </w:r>
      <w:r>
        <w:t>县人大常委会按照</w:t>
      </w:r>
      <w:r>
        <w:t>“</w:t>
      </w:r>
      <w:r>
        <w:t>建议高质量</w:t>
      </w:r>
      <w:r>
        <w:t>,</w:t>
      </w:r>
      <w:r>
        <w:t>办理高质量</w:t>
      </w:r>
      <w:r>
        <w:t>”</w:t>
      </w:r>
      <w:r>
        <w:t>的要求</w:t>
      </w:r>
      <w:r>
        <w:t>,</w:t>
      </w:r>
      <w:r>
        <w:t>持续推动代表建议办理创新性实践</w:t>
      </w:r>
      <w:r>
        <w:t>,</w:t>
      </w:r>
      <w:r>
        <w:t>逐步形成了代表建议办理提质增效</w:t>
      </w:r>
      <w:r>
        <w:t>“</w:t>
      </w:r>
      <w:r>
        <w:t>非常</w:t>
      </w:r>
      <w:r>
        <w:t>6+1”</w:t>
      </w:r>
      <w:r>
        <w:t>攻略。</w:t>
      </w:r>
      <w:r>
        <w:t>“6”</w:t>
      </w:r>
      <w:r>
        <w:t>是指建议办理六项工作制度</w:t>
      </w:r>
      <w:r>
        <w:t>,</w:t>
      </w:r>
      <w:r>
        <w:t>分别是由</w:t>
      </w:r>
      <w:r>
        <w:t>“</w:t>
      </w:r>
      <w:r>
        <w:t>一府一委两院</w:t>
      </w:r>
      <w:r>
        <w:t>”</w:t>
      </w:r>
      <w:r>
        <w:t>领导领办、县人大常委会领导督办的重点专办制度</w:t>
      </w:r>
      <w:r>
        <w:t>;</w:t>
      </w:r>
      <w:r>
        <w:t>由县人大各专工委对口组织的当年可以解决或年内有较大进展建议</w:t>
      </w:r>
      <w:r>
        <w:t>(A</w:t>
      </w:r>
      <w:r>
        <w:t>类</w:t>
      </w:r>
      <w:r>
        <w:t>)</w:t>
      </w:r>
      <w:r>
        <w:t>办理的全面督办制度</w:t>
      </w:r>
      <w:r>
        <w:t>;</w:t>
      </w:r>
      <w:r>
        <w:t>由人代委牵头组织的当年无法解决、在</w:t>
      </w:r>
      <w:r>
        <w:t>3</w:t>
      </w:r>
      <w:r>
        <w:t>年内可以列入计划逐步解决建议</w:t>
      </w:r>
      <w:r>
        <w:t>(B</w:t>
      </w:r>
      <w:r>
        <w:t>类</w:t>
      </w:r>
      <w:r>
        <w:t>)</w:t>
      </w:r>
      <w:r>
        <w:t>办理的跟踪查办制度</w:t>
      </w:r>
      <w:r>
        <w:t>;</w:t>
      </w:r>
      <w:r>
        <w:t>由</w:t>
      </w:r>
      <w:r>
        <w:t>“</w:t>
      </w:r>
      <w:r>
        <w:t>一府</w:t>
      </w:r>
      <w:r>
        <w:t>”</w:t>
      </w:r>
      <w:r>
        <w:t>分管领导和</w:t>
      </w:r>
      <w:r>
        <w:t>“</w:t>
      </w:r>
      <w:r>
        <w:t>一委两院</w:t>
      </w:r>
      <w:r>
        <w:t>”</w:t>
      </w:r>
      <w:r>
        <w:t>主要领导会办确定的</w:t>
      </w:r>
      <w:r>
        <w:t>3</w:t>
      </w:r>
      <w:r>
        <w:t>年内无法解决、留作参考建议</w:t>
      </w:r>
      <w:r>
        <w:t>(C</w:t>
      </w:r>
      <w:r>
        <w:t>类</w:t>
      </w:r>
      <w:r>
        <w:t>)</w:t>
      </w:r>
      <w:r>
        <w:t>办理的</w:t>
      </w:r>
      <w:r>
        <w:rPr>
          <w:rFonts w:hint="eastAsia"/>
        </w:rPr>
        <w:t>提级会办制度</w:t>
      </w:r>
      <w:r>
        <w:t>;</w:t>
      </w:r>
      <w:r>
        <w:t>代表对建议承办单位答复或办理结果不满意</w:t>
      </w:r>
      <w:r>
        <w:t>,</w:t>
      </w:r>
      <w:r>
        <w:t>由县人大常委会主任会议重新交办的二次交办制度</w:t>
      </w:r>
      <w:r>
        <w:t>;</w:t>
      </w:r>
      <w:r>
        <w:t>对每件建议办理情况进行考核并发布红、黄、黑榜的考核促办制度。</w:t>
      </w:r>
      <w:r>
        <w:t>“1”</w:t>
      </w:r>
      <w:r>
        <w:t>是指由县财政预算安排的一项</w:t>
      </w:r>
      <w:r>
        <w:t>“</w:t>
      </w:r>
      <w:r>
        <w:t>急难小</w:t>
      </w:r>
      <w:r>
        <w:t>”</w:t>
      </w:r>
      <w:r>
        <w:t>代表微建议办理专项资金。去年安排</w:t>
      </w:r>
      <w:r>
        <w:t>100</w:t>
      </w:r>
      <w:r>
        <w:t>万元</w:t>
      </w:r>
      <w:r>
        <w:t>,</w:t>
      </w:r>
      <w:r>
        <w:t>用于解决人代会闭会期间发生在群众身边需要立即解决的急事、个人无法解决的难事、投资数额较少的小事</w:t>
      </w:r>
      <w:r>
        <w:t>(</w:t>
      </w:r>
      <w:r>
        <w:t>简称</w:t>
      </w:r>
      <w:r>
        <w:t>“</w:t>
      </w:r>
      <w:r>
        <w:t>急难小</w:t>
      </w:r>
      <w:r>
        <w:t>”</w:t>
      </w:r>
      <w:r>
        <w:t>微建议</w:t>
      </w:r>
      <w:r>
        <w:t>)</w:t>
      </w:r>
      <w:r>
        <w:t>。</w:t>
      </w:r>
      <w:r>
        <w:t>“</w:t>
      </w:r>
      <w:r>
        <w:t>阜宁人大代表云家</w:t>
      </w:r>
      <w:r>
        <w:t>”</w:t>
      </w:r>
      <w:r>
        <w:t>开发了</w:t>
      </w:r>
      <w:r>
        <w:t>“</w:t>
      </w:r>
      <w:r>
        <w:t>建议办理</w:t>
      </w:r>
      <w:r>
        <w:t>6+1</w:t>
      </w:r>
      <w:r>
        <w:t>平台</w:t>
      </w:r>
      <w:r>
        <w:t>”,</w:t>
      </w:r>
      <w:r>
        <w:t>对建议的提出、分类、摘要、承办、督办、答复、评价等情况实时监控、</w:t>
      </w:r>
      <w:r>
        <w:t>“</w:t>
      </w:r>
      <w:r>
        <w:t>全程可视</w:t>
      </w:r>
      <w:r>
        <w:t>”,</w:t>
      </w:r>
      <w:r>
        <w:t>并用多种标色动态展</w:t>
      </w:r>
      <w:r>
        <w:rPr>
          <w:rFonts w:hint="eastAsia"/>
        </w:rPr>
        <w:t>现建议办理进展状态。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四、“全流程闭环”</w:t>
      </w:r>
      <w:r>
        <w:t>,</w:t>
      </w:r>
      <w:r>
        <w:t>代表依法监督</w:t>
      </w:r>
      <w:r>
        <w:t>“</w:t>
      </w:r>
      <w:r>
        <w:t>实锤敲</w:t>
      </w:r>
      <w:r>
        <w:t>”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县人大常委会各委办围绕“一委一项目”</w:t>
      </w:r>
      <w:r>
        <w:t>,</w:t>
      </w:r>
      <w:r>
        <w:t>倾力打造代表云家</w:t>
      </w:r>
      <w:r>
        <w:t>“1+8”</w:t>
      </w:r>
      <w:r>
        <w:t>品牌矩阵</w:t>
      </w:r>
      <w:r>
        <w:t>,</w:t>
      </w:r>
      <w:r>
        <w:t>扩场景、筑跑道、增功能</w:t>
      </w:r>
      <w:r>
        <w:t>,</w:t>
      </w:r>
      <w:r>
        <w:t>取得了突破性的进展。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“</w:t>
      </w:r>
      <w:r>
        <w:t>1”,</w:t>
      </w:r>
      <w:r>
        <w:t>就是代表云家的</w:t>
      </w:r>
      <w:r>
        <w:t>“</w:t>
      </w:r>
      <w:r>
        <w:t>主干</w:t>
      </w:r>
      <w:r>
        <w:t>”——</w:t>
      </w:r>
      <w:r>
        <w:t>全县人大系统联合倾力打造的以</w:t>
      </w:r>
      <w:r>
        <w:t>“</w:t>
      </w:r>
      <w:r>
        <w:t>群众码上找代表</w:t>
      </w:r>
      <w:r>
        <w:t>,</w:t>
      </w:r>
      <w:r>
        <w:t>代表马上帮您办</w:t>
      </w:r>
      <w:r>
        <w:t>”</w:t>
      </w:r>
      <w:r>
        <w:t>为重要特征的民呼我为平台。</w:t>
      </w:r>
      <w:r>
        <w:t>“8”,</w:t>
      </w:r>
      <w:r>
        <w:t>就是代表云家的</w:t>
      </w:r>
      <w:r>
        <w:t>8</w:t>
      </w:r>
      <w:r>
        <w:t>个</w:t>
      </w:r>
      <w:r>
        <w:t>“</w:t>
      </w:r>
      <w:r>
        <w:t>枝叶</w:t>
      </w:r>
      <w:r>
        <w:t>”——</w:t>
      </w:r>
      <w:r>
        <w:t>县人大机关</w:t>
      </w:r>
      <w:r>
        <w:t>8</w:t>
      </w:r>
      <w:r>
        <w:t>个委办每家在代表云家里牵头倾力打造一个特色模块</w:t>
      </w:r>
      <w:r>
        <w:t>,</w:t>
      </w:r>
      <w:r>
        <w:t>即由财经委牵头倾力打造的以</w:t>
      </w:r>
      <w:r>
        <w:t>“</w:t>
      </w:r>
      <w:r>
        <w:t>荟</w:t>
      </w:r>
      <w:r>
        <w:t>”</w:t>
      </w:r>
      <w:r>
        <w:t>眼识珠为重要特征的</w:t>
      </w:r>
      <w:r>
        <w:t>“</w:t>
      </w:r>
      <w:r>
        <w:t>财经云管家</w:t>
      </w:r>
      <w:r>
        <w:t>”</w:t>
      </w:r>
      <w:r>
        <w:t>特色模块</w:t>
      </w:r>
      <w:r>
        <w:t>;</w:t>
      </w:r>
      <w:r>
        <w:t>由监司委牵头倾力打造的以</w:t>
      </w:r>
      <w:r>
        <w:t>“</w:t>
      </w:r>
      <w:r>
        <w:t>表</w:t>
      </w:r>
      <w:r>
        <w:t>”</w:t>
      </w:r>
      <w:r>
        <w:t>里如一为重要特征的</w:t>
      </w:r>
      <w:r>
        <w:t>“</w:t>
      </w:r>
      <w:r>
        <w:t>法检两官评议</w:t>
      </w:r>
      <w:r>
        <w:t>”</w:t>
      </w:r>
      <w:r>
        <w:t>特色模块</w:t>
      </w:r>
      <w:r>
        <w:t>;</w:t>
      </w:r>
      <w:r>
        <w:t>由农村委牵头倾力打造的以</w:t>
      </w:r>
      <w:r>
        <w:t>“</w:t>
      </w:r>
      <w:r>
        <w:t>双</w:t>
      </w:r>
      <w:r>
        <w:t>”</w:t>
      </w:r>
      <w:r>
        <w:t>管齐下为重要特征的</w:t>
      </w:r>
      <w:r>
        <w:t>“</w:t>
      </w:r>
      <w:r>
        <w:t>乡村振兴评议</w:t>
      </w:r>
      <w:r>
        <w:t>”</w:t>
      </w:r>
      <w:r>
        <w:t>特色模块</w:t>
      </w:r>
      <w:r>
        <w:t>;</w:t>
      </w:r>
      <w:r>
        <w:t>由环资委牵头倾力打造的以</w:t>
      </w:r>
      <w:r>
        <w:t>“</w:t>
      </w:r>
      <w:r>
        <w:t>化</w:t>
      </w:r>
      <w:r>
        <w:t>”</w:t>
      </w:r>
      <w:r>
        <w:t>腐成奇为重要特征的</w:t>
      </w:r>
      <w:r>
        <w:t>“</w:t>
      </w:r>
      <w:r>
        <w:t>生态环境监督</w:t>
      </w:r>
      <w:r>
        <w:t>”</w:t>
      </w:r>
      <w:r>
        <w:t>特色模</w:t>
      </w:r>
      <w:r>
        <w:rPr>
          <w:rFonts w:hint="eastAsia"/>
        </w:rPr>
        <w:t>块</w:t>
      </w:r>
      <w:r>
        <w:t>;</w:t>
      </w:r>
      <w:r>
        <w:t>由教科文卫</w:t>
      </w:r>
      <w:r>
        <w:t>(</w:t>
      </w:r>
      <w:r>
        <w:t>民宗侨</w:t>
      </w:r>
      <w:r>
        <w:t>)</w:t>
      </w:r>
      <w:r>
        <w:t>委牵头倾力打造的以</w:t>
      </w:r>
      <w:r>
        <w:t>“</w:t>
      </w:r>
      <w:r>
        <w:t>自</w:t>
      </w:r>
      <w:r>
        <w:t>”</w:t>
      </w:r>
      <w:r>
        <w:t>愿服务为重要特征的</w:t>
      </w:r>
      <w:r>
        <w:t>“</w:t>
      </w:r>
      <w:r>
        <w:t>法润文明城市</w:t>
      </w:r>
      <w:r>
        <w:t>”</w:t>
      </w:r>
      <w:r>
        <w:t>特色模块</w:t>
      </w:r>
      <w:r>
        <w:t>;</w:t>
      </w:r>
      <w:r>
        <w:t>由社会委牵头倾力打造的以</w:t>
      </w:r>
      <w:r>
        <w:t>“</w:t>
      </w:r>
      <w:r>
        <w:t>警</w:t>
      </w:r>
      <w:r>
        <w:t>”</w:t>
      </w:r>
      <w:r>
        <w:t>钟长鸣为重要特征的</w:t>
      </w:r>
      <w:r>
        <w:t>“</w:t>
      </w:r>
      <w:r>
        <w:t>民生实事监督</w:t>
      </w:r>
      <w:r>
        <w:t>”</w:t>
      </w:r>
      <w:r>
        <w:t>特色模块</w:t>
      </w:r>
      <w:r>
        <w:t>;</w:t>
      </w:r>
      <w:r>
        <w:t>由人代委牵头倾力打造的</w:t>
      </w:r>
      <w:r>
        <w:t>“</w:t>
      </w:r>
      <w:r>
        <w:t>非常</w:t>
      </w:r>
      <w:r>
        <w:t>6+1”</w:t>
      </w:r>
      <w:r>
        <w:t>为重要特征的</w:t>
      </w:r>
      <w:r>
        <w:t>“</w:t>
      </w:r>
      <w:r>
        <w:t>代表建议办理</w:t>
      </w:r>
      <w:r>
        <w:t>”</w:t>
      </w:r>
      <w:r>
        <w:t>特色模块</w:t>
      </w:r>
      <w:r>
        <w:t>;</w:t>
      </w:r>
      <w:r>
        <w:t>由办公室牵头倾力打造的以</w:t>
      </w:r>
      <w:r>
        <w:t>“</w:t>
      </w:r>
      <w:r>
        <w:t>九</w:t>
      </w:r>
      <w:r>
        <w:t>”</w:t>
      </w:r>
      <w:r>
        <w:t>久为功为重要特征的</w:t>
      </w:r>
      <w:r>
        <w:t>“</w:t>
      </w:r>
      <w:r>
        <w:t>营商环境监督</w:t>
      </w:r>
      <w:r>
        <w:t>”</w:t>
      </w:r>
      <w:r>
        <w:t>特色模块。每个特色模块都有丰富内涵。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五、“服务一键通”</w:t>
      </w:r>
      <w:r>
        <w:t>,</w:t>
      </w:r>
      <w:r>
        <w:t>代表履职保障</w:t>
      </w:r>
      <w:r>
        <w:t>“</w:t>
      </w:r>
      <w:r>
        <w:t>掌中宝</w:t>
      </w:r>
      <w:r>
        <w:t>”</w:t>
      </w:r>
    </w:p>
    <w:p w:rsidR="00780C20" w:rsidRDefault="00780C20" w:rsidP="00780C20">
      <w:pPr>
        <w:ind w:firstLineChars="200" w:firstLine="420"/>
        <w:jc w:val="left"/>
      </w:pPr>
      <w:r>
        <w:rPr>
          <w:rFonts w:hint="eastAsia"/>
        </w:rPr>
        <w:t>为做好代表履职服务工作</w:t>
      </w:r>
      <w:r>
        <w:t>,</w:t>
      </w:r>
      <w:r>
        <w:t>开发了云家直播厅、代表履职、委员之家、啄木鸟志愿服务、代表和委员风采专栏一系列贴心功能。在云家直播厅代表不仅平时在线学习培训</w:t>
      </w:r>
      <w:r>
        <w:t>,</w:t>
      </w:r>
      <w:r>
        <w:t>每年年底在镇街代表之家通过直播厅向选民云上述职。代表和委员出席会议、参加活动等情况</w:t>
      </w:r>
      <w:r>
        <w:t>,</w:t>
      </w:r>
      <w:r>
        <w:t>按照代表和委员履职积分管理办法和</w:t>
      </w:r>
      <w:r>
        <w:t>“</w:t>
      </w:r>
      <w:r>
        <w:t>谁组织、谁登记、谁负责</w:t>
      </w:r>
      <w:r>
        <w:t>”</w:t>
      </w:r>
      <w:r>
        <w:t>的要求</w:t>
      </w:r>
      <w:r>
        <w:t>,</w:t>
      </w:r>
      <w:r>
        <w:t>在云家平台</w:t>
      </w:r>
      <w:r>
        <w:t>“</w:t>
      </w:r>
      <w:r>
        <w:t>履职记录</w:t>
      </w:r>
      <w:r>
        <w:t>”</w:t>
      </w:r>
      <w:r>
        <w:t>中一次一登</w:t>
      </w:r>
      <w:r>
        <w:t>,</w:t>
      </w:r>
      <w:r>
        <w:t>一次一清</w:t>
      </w:r>
      <w:r>
        <w:t>,</w:t>
      </w:r>
      <w:r>
        <w:t>积分排名云上公开可视。（阜宁人大</w:t>
      </w:r>
      <w:r>
        <w:t xml:space="preserve"> </w:t>
      </w:r>
      <w:r>
        <w:t>陈群）</w:t>
      </w:r>
    </w:p>
    <w:p w:rsidR="00780C20" w:rsidRDefault="00780C20" w:rsidP="00780C20">
      <w:pPr>
        <w:ind w:firstLineChars="200" w:firstLine="420"/>
        <w:jc w:val="right"/>
      </w:pPr>
      <w:r w:rsidRPr="003C187F">
        <w:rPr>
          <w:rFonts w:hint="eastAsia"/>
        </w:rPr>
        <w:t>中国日报网</w:t>
      </w:r>
      <w:r>
        <w:rPr>
          <w:rFonts w:hint="eastAsia"/>
        </w:rPr>
        <w:t>2023-08-29</w:t>
      </w:r>
    </w:p>
    <w:p w:rsidR="00780C20" w:rsidRDefault="00780C20" w:rsidP="00143D63">
      <w:pPr>
        <w:sectPr w:rsidR="00780C20" w:rsidSect="00143D6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95052" w:rsidRDefault="00F95052"/>
    <w:sectPr w:rsidR="00F9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C20"/>
    <w:rsid w:val="00780C20"/>
    <w:rsid w:val="00F9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0C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780C2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2023-09-05T11:06:00Z</dcterms:created>
</cp:coreProperties>
</file>