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45A" w:rsidRPr="00F44EA2" w:rsidRDefault="0093745A" w:rsidP="00F44EA2">
      <w:pPr>
        <w:pStyle w:val="1"/>
      </w:pPr>
      <w:r w:rsidRPr="00F44EA2">
        <w:rPr>
          <w:rFonts w:hint="eastAsia"/>
        </w:rPr>
        <w:t>带动品牌出海</w:t>
      </w:r>
      <w:r w:rsidRPr="00F44EA2">
        <w:t xml:space="preserve"> 跨境电商激发外贸发展新动能</w:t>
      </w:r>
    </w:p>
    <w:p w:rsidR="0093745A" w:rsidRDefault="0093745A" w:rsidP="0093745A">
      <w:pPr>
        <w:ind w:firstLineChars="200" w:firstLine="420"/>
        <w:jc w:val="left"/>
      </w:pPr>
      <w:r>
        <w:rPr>
          <w:rFonts w:hint="eastAsia"/>
        </w:rPr>
        <w:t>“跨境电商进出口规模五年增长</w:t>
      </w:r>
      <w:r>
        <w:t>10</w:t>
      </w:r>
      <w:r>
        <w:t>倍，</w:t>
      </w:r>
      <w:r>
        <w:t>2022</w:t>
      </w:r>
      <w:r>
        <w:t>年达</w:t>
      </w:r>
      <w:r>
        <w:t>2.11</w:t>
      </w:r>
      <w:r>
        <w:t>万亿元人民币。当前，数字技术正在全球日益兴起，跨境电商的发展也正带动贸易全流程和各环节的数字化。</w:t>
      </w:r>
      <w:r>
        <w:t>”9</w:t>
      </w:r>
      <w:r>
        <w:t>月</w:t>
      </w:r>
      <w:r>
        <w:t>3</w:t>
      </w:r>
      <w:r>
        <w:t>日下午，在</w:t>
      </w:r>
      <w:r>
        <w:t>2023</w:t>
      </w:r>
      <w:r>
        <w:t>中国电子商务大会</w:t>
      </w:r>
      <w:r>
        <w:t>——</w:t>
      </w:r>
      <w:r>
        <w:t>跨境电商专场上，商务部对外贸易司副司长肖露充分肯定了跨境电商对传统贸易的带动作用。</w:t>
      </w:r>
    </w:p>
    <w:p w:rsidR="0093745A" w:rsidRDefault="0093745A" w:rsidP="0093745A">
      <w:pPr>
        <w:ind w:firstLineChars="200" w:firstLine="420"/>
        <w:jc w:val="left"/>
      </w:pPr>
      <w:r>
        <w:rPr>
          <w:rFonts w:hint="eastAsia"/>
        </w:rPr>
        <w:t>经过几年的发展，中国跨境电商已从粗放式生长发展到精耕细作阶段，现在已逐步成为我国外贸发展的新动力，跨境平台也在为品牌出海探索更多发展路径。</w:t>
      </w:r>
    </w:p>
    <w:p w:rsidR="0093745A" w:rsidRDefault="0093745A" w:rsidP="0093745A">
      <w:pPr>
        <w:ind w:firstLineChars="200" w:firstLine="420"/>
        <w:jc w:val="left"/>
      </w:pPr>
      <w:r>
        <w:rPr>
          <w:rFonts w:hint="eastAsia"/>
        </w:rPr>
        <w:t>激发外贸发展新动能</w:t>
      </w:r>
    </w:p>
    <w:p w:rsidR="0093745A" w:rsidRDefault="0093745A" w:rsidP="0093745A">
      <w:pPr>
        <w:ind w:firstLineChars="200" w:firstLine="420"/>
        <w:jc w:val="left"/>
      </w:pPr>
      <w:r>
        <w:rPr>
          <w:rFonts w:hint="eastAsia"/>
        </w:rPr>
        <w:t>中国商报记者在会上获悉，</w:t>
      </w:r>
      <w:r>
        <w:t>2022—2026</w:t>
      </w:r>
      <w:r>
        <w:t>年全球零售电商的增速将是全球零售增速的</w:t>
      </w:r>
      <w:r>
        <w:t>2</w:t>
      </w:r>
      <w:r>
        <w:t>倍，跨境电商占零售电商的比重也在不断增加。有机构预测，预计到</w:t>
      </w:r>
      <w:r>
        <w:t>2026</w:t>
      </w:r>
      <w:r>
        <w:t>年跨境电商占零售电商的比重将接近</w:t>
      </w:r>
      <w:r>
        <w:t>1/3</w:t>
      </w:r>
      <w:r>
        <w:t>。这对中国企业来说是一个持续扩展海外电商市场的增量。</w:t>
      </w:r>
    </w:p>
    <w:p w:rsidR="0093745A" w:rsidRDefault="0093745A" w:rsidP="0093745A">
      <w:pPr>
        <w:ind w:firstLineChars="200" w:firstLine="420"/>
        <w:jc w:val="left"/>
      </w:pPr>
      <w:r>
        <w:rPr>
          <w:rFonts w:hint="eastAsia"/>
        </w:rPr>
        <w:t>过去</w:t>
      </w:r>
      <w:r>
        <w:t>10</w:t>
      </w:r>
      <w:r>
        <w:t>年，中国的出口业务经历了快速发展。</w:t>
      </w:r>
      <w:r>
        <w:t>2018—2022</w:t>
      </w:r>
      <w:r>
        <w:t>年，我国出口跨境电商的规模以年平均</w:t>
      </w:r>
      <w:r>
        <w:t>30%</w:t>
      </w:r>
      <w:r>
        <w:t>的增速高速发展，以同期外贸出口增速的</w:t>
      </w:r>
      <w:r>
        <w:t>3</w:t>
      </w:r>
      <w:r>
        <w:t>倍多向前发展，推动整个中国外贸发展新的动能和潜能。</w:t>
      </w:r>
      <w:r>
        <w:t>2023</w:t>
      </w:r>
      <w:r>
        <w:t>年上半年跨境电商发展依然在加速，上半年中国跨境电商出口额同比增长</w:t>
      </w:r>
      <w:r>
        <w:t>19.9%</w:t>
      </w:r>
      <w:r>
        <w:t>，远超</w:t>
      </w:r>
      <w:r>
        <w:t>2022</w:t>
      </w:r>
      <w:r>
        <w:t>年全年跨境电商出口额</w:t>
      </w:r>
      <w:r>
        <w:t>11.7%</w:t>
      </w:r>
      <w:r>
        <w:t>的增速。</w:t>
      </w:r>
    </w:p>
    <w:p w:rsidR="0093745A" w:rsidRDefault="0093745A" w:rsidP="0093745A">
      <w:pPr>
        <w:ind w:firstLineChars="200" w:firstLine="420"/>
        <w:jc w:val="left"/>
      </w:pPr>
      <w:r>
        <w:rPr>
          <w:rFonts w:hint="eastAsia"/>
        </w:rPr>
        <w:t>跨境电商的快速发展与中国品牌的海外需求增长密切相关。亚马逊全球开店中国区战略拓展及区域市场高级总监于超表示，过去几年，全球消费行为发生四大变化：一是购物空间体验化，购物空间由线下更多转移到线上，尤其是过去三年的疫情加速了海外市场消费习惯的变化；二是品牌选择多样化；三是购物时间碎片化；四是购物方式变化，更多从线下转移到线上。</w:t>
      </w:r>
    </w:p>
    <w:p w:rsidR="0093745A" w:rsidRDefault="0093745A" w:rsidP="0093745A">
      <w:pPr>
        <w:ind w:firstLineChars="200" w:firstLine="420"/>
        <w:jc w:val="left"/>
      </w:pPr>
      <w:r>
        <w:rPr>
          <w:rFonts w:hint="eastAsia"/>
        </w:rPr>
        <w:t>“海外消费者购物方式更多选择了线上购物，尤其是北美市场，其跨境体量较大，电商增长率超过整体零售增长率的</w:t>
      </w:r>
      <w:r>
        <w:t>25%</w:t>
      </w:r>
      <w:r>
        <w:t>以上。</w:t>
      </w:r>
      <w:r>
        <w:t>”</w:t>
      </w:r>
      <w:r>
        <w:t>于超表示，过去几年的疫情也推动和重塑了海外消费行为的变化，为中国企业带来了更多出口商机。</w:t>
      </w:r>
    </w:p>
    <w:p w:rsidR="0093745A" w:rsidRDefault="0093745A" w:rsidP="0093745A">
      <w:pPr>
        <w:ind w:firstLineChars="200" w:firstLine="420"/>
        <w:jc w:val="left"/>
      </w:pPr>
      <w:r>
        <w:rPr>
          <w:rFonts w:hint="eastAsia"/>
        </w:rPr>
        <w:t>海外需求是中国发展跨境电商的外在驱动力，而中国强大的制造力、创新能力等则是出海的内驱动力。于超认为，中国拥有强大的制造基础和上下游完备的配套产业，大数据、人工智能等高新技术的企业不断涌现，很多企业通过走出国门，赢得了国际消费者的认可。</w:t>
      </w:r>
    </w:p>
    <w:p w:rsidR="0093745A" w:rsidRDefault="0093745A" w:rsidP="0093745A">
      <w:pPr>
        <w:ind w:firstLineChars="200" w:firstLine="420"/>
        <w:jc w:val="left"/>
      </w:pPr>
      <w:r>
        <w:rPr>
          <w:rFonts w:hint="eastAsia"/>
        </w:rPr>
        <w:t>另外，跨境电商的发展也离不开国家政策的大力扶持。肖露表示，商务部将依托跨境电商综试区这一对外开放平台，不断以创新破解深层次的矛盾和体制性难题，支持跨境电商带动产业模式发展，助推外贸企业实现数字化转型升级，带动各地开放型经济发展，为服务构建新发展格局作出新的更大贡献。</w:t>
      </w:r>
    </w:p>
    <w:p w:rsidR="0093745A" w:rsidRDefault="0093745A" w:rsidP="0093745A">
      <w:pPr>
        <w:ind w:firstLineChars="200" w:firstLine="420"/>
        <w:jc w:val="left"/>
      </w:pPr>
      <w:r>
        <w:rPr>
          <w:rFonts w:hint="eastAsia"/>
        </w:rPr>
        <w:t>共创品牌出海新格局</w:t>
      </w:r>
    </w:p>
    <w:p w:rsidR="0093745A" w:rsidRDefault="0093745A" w:rsidP="0093745A">
      <w:pPr>
        <w:ind w:firstLineChars="200" w:firstLine="420"/>
        <w:jc w:val="left"/>
      </w:pPr>
      <w:r>
        <w:rPr>
          <w:rFonts w:hint="eastAsia"/>
        </w:rPr>
        <w:t>跨境电商、跨境物流、供应链、科技等诸多企业也都在积极探索更多的发展路径，助力中国品牌出海。</w:t>
      </w:r>
    </w:p>
    <w:p w:rsidR="0093745A" w:rsidRDefault="0093745A" w:rsidP="0093745A">
      <w:pPr>
        <w:ind w:firstLineChars="200" w:firstLine="420"/>
        <w:jc w:val="left"/>
      </w:pPr>
      <w:r>
        <w:rPr>
          <w:rFonts w:hint="eastAsia"/>
        </w:rPr>
        <w:t>于超表示，亚马逊一直深耕各个产业带。今年</w:t>
      </w:r>
      <w:r>
        <w:t>8</w:t>
      </w:r>
      <w:r>
        <w:t>月，亚马逊中国发布了</w:t>
      </w:r>
      <w:r>
        <w:t>“</w:t>
      </w:r>
      <w:r>
        <w:t>产业带启航十条</w:t>
      </w:r>
      <w:r>
        <w:t>”</w:t>
      </w:r>
      <w:r>
        <w:t>扶持计划，从商业拓展、品牌打造、本地化服务、人才培育和品牌标杆五个方面提出了助力产业带企业向数字化转型，打造国际品牌，推动跨境电商</w:t>
      </w:r>
      <w:r>
        <w:t>+</w:t>
      </w:r>
      <w:r>
        <w:t>产业带的融合发展。</w:t>
      </w:r>
    </w:p>
    <w:p w:rsidR="0093745A" w:rsidRDefault="0093745A" w:rsidP="0093745A">
      <w:pPr>
        <w:ind w:firstLineChars="200" w:firstLine="420"/>
        <w:jc w:val="left"/>
      </w:pPr>
      <w:r>
        <w:rPr>
          <w:rFonts w:hint="eastAsia"/>
        </w:rPr>
        <w:t>另外，亚马逊全球开店也将从四个方面全力支持中国企业出海：首先，亚马逊将持续为卖家提供创新的工具和服务，让中国卖家可以更便捷、快速、高效地实现全球多站点运营；其次，将继续为中国产业集群和卖家提供强有力的本地支持，比如在部分城市设立亚马逊全球跨境电商园；第三，针对跨境电商人才缺口，建设卖家培训中心，助力卖家成长；第四，为卖家提供了</w:t>
      </w:r>
      <w:r>
        <w:t>30</w:t>
      </w:r>
      <w:r>
        <w:t>种专属品牌打造工具，涵盖品牌打造的各方面，针对品牌打造的不同需求相应地推出了不同的品牌助力计划。</w:t>
      </w:r>
    </w:p>
    <w:p w:rsidR="0093745A" w:rsidRDefault="0093745A" w:rsidP="0093745A">
      <w:pPr>
        <w:ind w:firstLineChars="200" w:firstLine="420"/>
        <w:jc w:val="left"/>
      </w:pPr>
      <w:r>
        <w:rPr>
          <w:rFonts w:hint="eastAsia"/>
        </w:rPr>
        <w:t>科技企业也在通过当前的最新技术击破中国品牌出海的障碍。</w:t>
      </w:r>
      <w:r>
        <w:t>SparkXGlobal</w:t>
      </w:r>
      <w:r>
        <w:t>邑炎科技集团创始人袁俊认为，</w:t>
      </w:r>
      <w:r>
        <w:t>AI</w:t>
      </w:r>
      <w:r>
        <w:t>是企业成长的智能催化剂，</w:t>
      </w:r>
      <w:r>
        <w:t>AI</w:t>
      </w:r>
      <w:r>
        <w:t>可以帮助企业至少提升</w:t>
      </w:r>
      <w:r>
        <w:t>10%</w:t>
      </w:r>
      <w:r>
        <w:t>的盈利能力，推动销售增长，并显著提高新品上市的成功率。</w:t>
      </w:r>
    </w:p>
    <w:p w:rsidR="0093745A" w:rsidRDefault="0093745A" w:rsidP="0093745A">
      <w:pPr>
        <w:ind w:firstLineChars="200" w:firstLine="420"/>
        <w:jc w:val="left"/>
      </w:pPr>
      <w:r>
        <w:rPr>
          <w:rFonts w:hint="eastAsia"/>
        </w:rPr>
        <w:t>袁俊表示，在跨境营销领域的</w:t>
      </w:r>
      <w:r>
        <w:t>AI</w:t>
      </w:r>
      <w:r>
        <w:t>使用方面，有数据显示，中国和美国卖家在</w:t>
      </w:r>
      <w:r>
        <w:t>AI</w:t>
      </w:r>
      <w:r>
        <w:t>开启率方面相差</w:t>
      </w:r>
      <w:r>
        <w:t>5</w:t>
      </w:r>
      <w:r>
        <w:t>倍，中国跨境企业对</w:t>
      </w:r>
      <w:r>
        <w:t>AI</w:t>
      </w:r>
      <w:r>
        <w:t>的使用率为</w:t>
      </w:r>
      <w:r>
        <w:t>15%</w:t>
      </w:r>
      <w:r>
        <w:t>，而美国跨境企业对</w:t>
      </w:r>
      <w:r>
        <w:t>AI</w:t>
      </w:r>
      <w:r>
        <w:t>的使用率达</w:t>
      </w:r>
      <w:r>
        <w:t>78%</w:t>
      </w:r>
      <w:r>
        <w:t>。美国本地的卖家更愿意用</w:t>
      </w:r>
      <w:r>
        <w:t>AI</w:t>
      </w:r>
      <w:r>
        <w:t>生产工具来完成人力密集型的工作，从而将时间专注在产品设计或品牌的升级上。</w:t>
      </w:r>
      <w:r>
        <w:t>AI</w:t>
      </w:r>
      <w:r>
        <w:t>技术企业尽最大努力确保数据安全，打消中国卖家疑虑，推动卖家</w:t>
      </w:r>
      <w:r>
        <w:t>AI</w:t>
      </w:r>
      <w:r>
        <w:t>的使用率增长。</w:t>
      </w:r>
    </w:p>
    <w:p w:rsidR="0093745A" w:rsidRDefault="0093745A" w:rsidP="0093745A">
      <w:pPr>
        <w:ind w:firstLineChars="200" w:firstLine="420"/>
        <w:jc w:val="left"/>
      </w:pPr>
      <w:r>
        <w:rPr>
          <w:rFonts w:hint="eastAsia"/>
        </w:rPr>
        <w:t>物流在跨境供应链中也非常重要。据西邮物流</w:t>
      </w:r>
      <w:r>
        <w:t>VP</w:t>
      </w:r>
      <w:r>
        <w:t>高亢介绍，物流成本在整个跨境贸易成本中的占比通常在</w:t>
      </w:r>
      <w:r>
        <w:t>19%</w:t>
      </w:r>
      <w:r>
        <w:t>至</w:t>
      </w:r>
      <w:r>
        <w:t>32%</w:t>
      </w:r>
      <w:r>
        <w:t>之间，对于原本做</w:t>
      </w:r>
      <w:r>
        <w:t>To B</w:t>
      </w:r>
      <w:r>
        <w:t>而现在转向</w:t>
      </w:r>
      <w:r>
        <w:t>To C</w:t>
      </w:r>
      <w:r>
        <w:t>的工厂卖家来说，只要能有效控制物流成本，供应链一定会具有优势。</w:t>
      </w:r>
    </w:p>
    <w:p w:rsidR="0093745A" w:rsidRDefault="0093745A" w:rsidP="0093745A">
      <w:pPr>
        <w:ind w:firstLineChars="200" w:firstLine="420"/>
        <w:jc w:val="left"/>
      </w:pPr>
      <w:r>
        <w:rPr>
          <w:rFonts w:hint="eastAsia"/>
        </w:rPr>
        <w:t>智慧供应链的最终目标是帮助客户节省成本，使物流成本可以降低</w:t>
      </w:r>
      <w:r>
        <w:t>10%</w:t>
      </w:r>
      <w:r>
        <w:t>。高亢举例称，西邮有一家家居企业客户，其面临两个痛点：一是受到疫情影响，订单量激增，供应链响应不及时；二是家具大件商品包装派送和安装服务的水平参差不齐，客户体验非常差。对此，西邮提出了智慧供应链方案，通过系统数据，西邮告诉客户一次应该发多少、什么时候发以及发到哪里，最终将客户的平均备货周期缩短了</w:t>
      </w:r>
      <w:r>
        <w:t>50%</w:t>
      </w:r>
      <w:r>
        <w:t>。</w:t>
      </w:r>
    </w:p>
    <w:p w:rsidR="0093745A" w:rsidRPr="00D75643" w:rsidRDefault="0093745A" w:rsidP="0093745A">
      <w:pPr>
        <w:ind w:firstLineChars="200" w:firstLine="420"/>
        <w:jc w:val="left"/>
      </w:pPr>
      <w:r>
        <w:rPr>
          <w:rFonts w:hint="eastAsia"/>
        </w:rPr>
        <w:t>亚马逊中国副总裁邱胜十分看好中国品牌出海的前景，他在</w:t>
      </w:r>
      <w:r>
        <w:t>2023</w:t>
      </w:r>
      <w:r>
        <w:t>中国电子商务大会上表示，中国品牌频频闪耀世界舞台的背后，是选品、生产、物流、仓储、营销、人才、思维方式等全方位拥抱数字化的缩影，也是中国企业坚定秉持长期主义，一步步迈向全球价值链更高处，创建中国品牌出海新十年的新未来。</w:t>
      </w:r>
    </w:p>
    <w:p w:rsidR="0093745A" w:rsidRPr="00D75643" w:rsidRDefault="0093745A" w:rsidP="0093745A">
      <w:pPr>
        <w:ind w:firstLineChars="200" w:firstLine="420"/>
        <w:jc w:val="right"/>
      </w:pPr>
      <w:r>
        <w:rPr>
          <w:rFonts w:hint="eastAsia"/>
        </w:rPr>
        <w:t>中国商报</w:t>
      </w:r>
      <w:r>
        <w:t>2023-09-04</w:t>
      </w:r>
    </w:p>
    <w:p w:rsidR="0093745A" w:rsidRDefault="0093745A" w:rsidP="00FF4B32">
      <w:pPr>
        <w:sectPr w:rsidR="0093745A" w:rsidSect="00FF4B32">
          <w:type w:val="continuous"/>
          <w:pgSz w:w="11906" w:h="16838"/>
          <w:pgMar w:top="1644" w:right="1236" w:bottom="1418" w:left="1814" w:header="851" w:footer="907" w:gutter="0"/>
          <w:pgNumType w:start="1"/>
          <w:cols w:space="720"/>
          <w:docGrid w:type="lines" w:linePitch="341" w:charSpace="2373"/>
        </w:sectPr>
      </w:pPr>
    </w:p>
    <w:p w:rsidR="00B705F2" w:rsidRDefault="00B705F2"/>
    <w:sectPr w:rsidR="00B705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745A"/>
    <w:rsid w:val="0093745A"/>
    <w:rsid w:val="00B705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74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374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1840</Characters>
  <Application>Microsoft Office Word</Application>
  <DocSecurity>0</DocSecurity>
  <Lines>15</Lines>
  <Paragraphs>4</Paragraphs>
  <ScaleCrop>false</ScaleCrop>
  <Company>微软中国</Company>
  <LinksUpToDate>false</LinksUpToDate>
  <CharactersWithSpaces>2158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2023-09-13T08:50:00Z</dcterms:created>
</cp:coreProperties>
</file>