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7F" w:rsidRDefault="008F027F" w:rsidP="00192135">
      <w:pPr>
        <w:pStyle w:val="1"/>
      </w:pPr>
      <w:r w:rsidRPr="00192135">
        <w:rPr>
          <w:rFonts w:hint="eastAsia"/>
        </w:rPr>
        <w:t>天衢新区探索“纪审</w:t>
      </w:r>
      <w:r w:rsidRPr="00192135">
        <w:t>+</w:t>
      </w:r>
      <w:r w:rsidRPr="00192135">
        <w:t>”</w:t>
      </w:r>
      <w:r w:rsidRPr="00192135">
        <w:t>监督模式 提升审计干部作风能力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天衢新区审计分局聚焦高质量发展首要任务，加大对重大项目、重大战略、重大举措落实落地情况的监督力度，探索“纪审</w:t>
      </w:r>
      <w:r>
        <w:t>+”</w:t>
      </w:r>
      <w:r>
        <w:t>监督模式，与其他监督贯通协同，形成合力，强化队伍建设，打造经济监督的</w:t>
      </w:r>
      <w:r>
        <w:t>“</w:t>
      </w:r>
      <w:r>
        <w:t>特种部队</w:t>
      </w:r>
      <w:r>
        <w:t>”</w:t>
      </w:r>
      <w:r>
        <w:t>，共同构建</w:t>
      </w:r>
      <w:r>
        <w:t>“</w:t>
      </w:r>
      <w:r>
        <w:t>风清气正</w:t>
      </w:r>
      <w:r>
        <w:t>”</w:t>
      </w:r>
      <w:r>
        <w:t>的政治生态。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“我们强调发现问题、解决问题。把督促审计整改作为日常监督的重要抓手，做实研究型审计，锁定重点审计事项、精准把握着力点，做到既能有效地发现问题，更要分析问题产生的原因；既能抓早抓小抓苗头，又能剑指症结、揭示和反映经济社会各领域的新情况、新问题、新趋势。”</w:t>
      </w:r>
      <w:r>
        <w:t>8</w:t>
      </w:r>
      <w:r>
        <w:t>月</w:t>
      </w:r>
      <w:r>
        <w:t>28</w:t>
      </w:r>
      <w:r>
        <w:t>日，天衢新区审计分局局长代曰娥说。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创新“纪审</w:t>
      </w:r>
      <w:r>
        <w:t>+”</w:t>
      </w:r>
      <w:r>
        <w:t>模式合力</w:t>
      </w:r>
      <w:r>
        <w:t>“</w:t>
      </w:r>
      <w:r>
        <w:t>防未病</w:t>
      </w:r>
      <w:r>
        <w:t>”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为增强审计的政治属性和政治功能，提升监督效能，天衢新区审计分局积极探索，在推动乡村振兴、护航优化营商环境等重点工作中，运用纪检监察监督与审计监督协调联动的“纪审</w:t>
      </w:r>
      <w:r>
        <w:t>+”</w:t>
      </w:r>
      <w:r>
        <w:t>监督新模式，将纪检监察</w:t>
      </w:r>
      <w:r>
        <w:t>“</w:t>
      </w:r>
      <w:r>
        <w:t>政治体检</w:t>
      </w:r>
      <w:r>
        <w:t>”</w:t>
      </w:r>
      <w:r>
        <w:t>和审计</w:t>
      </w:r>
      <w:r>
        <w:t>“</w:t>
      </w:r>
      <w:r>
        <w:t>经济体检</w:t>
      </w:r>
      <w:r>
        <w:t>”</w:t>
      </w:r>
      <w:r>
        <w:t>有效结合，同时联动财政、镇街等相关部门形成监督合力，通过线索征集，问题核查、预警提示等多项措施及时发现</w:t>
      </w:r>
      <w:r>
        <w:t>“</w:t>
      </w:r>
      <w:r>
        <w:t>苗头性</w:t>
      </w:r>
      <w:r>
        <w:t>”</w:t>
      </w:r>
      <w:r>
        <w:t>问题，提出整改建议，实现</w:t>
      </w:r>
      <w:r>
        <w:t>“</w:t>
      </w:r>
      <w:r>
        <w:t>动态预防</w:t>
      </w:r>
      <w:r>
        <w:t>”</w:t>
      </w:r>
      <w:r>
        <w:t>。</w:t>
      </w:r>
    </w:p>
    <w:p w:rsidR="008F027F" w:rsidRDefault="008F027F" w:rsidP="008F027F">
      <w:pPr>
        <w:ind w:firstLineChars="200" w:firstLine="420"/>
      </w:pPr>
      <w:r>
        <w:t>2022</w:t>
      </w:r>
      <w:r>
        <w:t>年，天衢新区审计分局立足工作实际提出积极构建</w:t>
      </w:r>
      <w:r>
        <w:t>“</w:t>
      </w:r>
      <w:r>
        <w:t>纪审</w:t>
      </w:r>
      <w:r>
        <w:t>+”</w:t>
      </w:r>
      <w:r>
        <w:t>联动监督新模式，统筹全区监督力量，强化各类监督集成改革、优势互补。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该局根据天衢新区大部制职能划分和监督工作对象特点，联动党群工作部、发改统计部、自然资源分局等，借助党工委审计委员会平台，确定年度联动监督项目，报市纪委、市审计局同意备案后列入纪检监察工委、天衢新区审计分局年度协同监督项目计划并开展实施。通过多部门的联防联动，打造监督“组合拳”，全力护航新区跑出经济高质量发展“加速度”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天衢新区审计分局在“联动联防”上也做了有益的尝试和探索。纪检监察工委与审计分局建立日常联络机制，明确专人承担日常联络任务，统筹负责问题线索移送、审计结果执行、重要情况通报等日常联络沟通事项；建立工作协同机制，在年度审计要点制定、审计发现问题通报、重大问题或者可疑情况了解等方面实现信息互通，集中研判，制定问题查处和源头治理的办法措施；建立成果运用机制，在案件线索移送、典型案例分享、督促整改等方面实现动态双联，全面提升监督水平；深化运用第一种形态，把从严执纪问责与容错纠错机制有机统一，充分运用“第一种形态”、按照“三个区分开来”、准确把握容错纠错，有效防止审计发现的苗头性、倾向性问题，真正发挥“纪审</w:t>
      </w:r>
      <w:r>
        <w:t>+”</w:t>
      </w:r>
      <w:r>
        <w:t>监督模式保护探索者、宽容失误者、纠正偏差者、惊醒违纪者的作用。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运用“三审协同”机制促进全覆盖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在近期开展的天衢新区乡镇高质量发展专项审计中，天衢新区审计分局积极践行以国家审计为主导、内部审计为辅助、社会审计为补充的“三审协同”工作机制，依托乡镇经责审计项目，强化审计监督质效。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具体工作中，由乡镇内审先行自查，对于内审发现规范性的问题并已整改到位的，审计过程中不再重点关注；对于内审发现的难以整改的问题，审计机关挖掘原因、给出指导性的整改建议；同时借助社会审计力量，提高审计效率。乡镇内审人员参与审计过程，以审带训。目前，天衢新区</w:t>
      </w:r>
      <w:r>
        <w:t>6</w:t>
      </w:r>
      <w:r>
        <w:t>个镇街均设立了内审工作领导小组，实现内审工作体制全覆盖。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夯实国家审计基础作用。在审计项目中，天衢新区审计分局为主导，选派审计机关人员任主审，把握审计工作总思路。审计机关人员负责协调联络各主管部门单位，把握工作进度。通过审计，逐项核查农村人居环境整治、乡村产业发展、惠农政策落实等工作的开展情况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联合内部审计精准发力。积极组织乡镇内审人员参与审计，充分调动内部审计人员工作专业性，迅速锁定问题多发的、绩效不高的、风险集中的重点审计事项。根据内审人员工作特点与审计事项中要点，差别化确定内审人员联动审计核查的内容，科学分工形成联动审计清单，明确每件事项的审计目标、工作要求及反馈内容，确保联动审计事项无遗漏，事事有结果。巧借社会审计增强合力。借助多次参与国家审计的社会审计力量，缓解审计人员不足的压力。针对社会审计与国家审计工作流程差异，新区审计分局统一制式延伸工作记录、审计盘点单等，同时设立社会审计小组主审，撰写重点事项报告汇入整体审计报告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去年以来，天衢新区审计分局以审计监督实效助力乡村振兴工作高效顺畅，开展聚焦乡镇对村级经济集体的监管、农村土地使用情况、乡镇存量财政资金盘活等重点工作，有的放矢、精准发力，盘活财政资金</w:t>
      </w:r>
      <w:r>
        <w:t>2000</w:t>
      </w:r>
      <w:r>
        <w:t>余万元。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做好“下半篇文章”擦亮“德审改”品牌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审计查出问题能否得到整改、整改效果怎么样，是检验监督成效的重要标准。天衢新区审计分局以建设全省审计整改试点为抓手</w:t>
      </w:r>
      <w:r>
        <w:t>,</w:t>
      </w:r>
      <w:r>
        <w:t>创新整改方式</w:t>
      </w:r>
      <w:r>
        <w:t>,</w:t>
      </w:r>
      <w:r>
        <w:t>压实整改责任，打造</w:t>
      </w:r>
      <w:r>
        <w:t>“</w:t>
      </w:r>
      <w:r>
        <w:t>党政主导</w:t>
      </w:r>
      <w:r>
        <w:t>—</w:t>
      </w:r>
      <w:r>
        <w:t>审计主抓</w:t>
      </w:r>
      <w:r>
        <w:t>—</w:t>
      </w:r>
      <w:r>
        <w:t>多维监督</w:t>
      </w:r>
      <w:r>
        <w:t>—</w:t>
      </w:r>
      <w:r>
        <w:t>部门联动</w:t>
      </w:r>
      <w:r>
        <w:t>”</w:t>
      </w:r>
      <w:r>
        <w:t>的审计整改格局，在做好揭示问题</w:t>
      </w:r>
      <w:r>
        <w:t>“</w:t>
      </w:r>
      <w:r>
        <w:t>上半篇文章</w:t>
      </w:r>
      <w:r>
        <w:t>”</w:t>
      </w:r>
      <w:r>
        <w:t>的基础上，尤其下气力做好整改</w:t>
      </w:r>
      <w:r>
        <w:t>“</w:t>
      </w:r>
      <w:r>
        <w:t>下半篇文章</w:t>
      </w:r>
      <w:r>
        <w:t>”</w:t>
      </w:r>
      <w:r>
        <w:t>，真正擦亮</w:t>
      </w:r>
      <w:r>
        <w:t>“</w:t>
      </w:r>
      <w:r>
        <w:t>德审改</w:t>
      </w:r>
      <w:r>
        <w:t>”</w:t>
      </w:r>
      <w:r>
        <w:t>审计品牌。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压实被审计单位责任。督促被审计单位落实主体责任，压实第一责任人职责，将审计问题整改、落实意见建议纳入领导班子议事决策范畴。督促主管部门落实监督管理责任，对行业性、系统性存在的普遍性、典型性问题，坚持抓系统、系统抓，推动主管部门标本兼治，放大审计整改成效。</w:t>
      </w:r>
    </w:p>
    <w:p w:rsidR="008F027F" w:rsidRDefault="008F027F" w:rsidP="008F027F">
      <w:pPr>
        <w:ind w:firstLineChars="200" w:firstLine="420"/>
      </w:pPr>
      <w:r>
        <w:rPr>
          <w:rFonts w:hint="eastAsia"/>
        </w:rPr>
        <w:t>推动“德审改”整改新势能不断释放。通过审计发现问题、揭示风险，仅仅是完成了审计的“上半篇文章”，而审计的“下半篇文章”则在于“治已病、防未病”，就是推动整改，以整改促发展。该局借鉴清单管理机制，按照“问题清单、目标清单、时限清单、整改清单、实效清单”五个清单，构建全过程闭环管理审计整改体系。探索运用数字化手段</w:t>
      </w:r>
      <w:r>
        <w:t>,</w:t>
      </w:r>
      <w:r>
        <w:t>健全完善挂号销号、督促检查、整改约谈、会商研判、结果报告等全链条管控机制，健全重大问题逐项检查、审计整改专项督察等机制，构建发现问题、督促整改、健全机制、追责问责工作闭环，促进提升审计整改质量和实效。</w:t>
      </w:r>
      <w:r>
        <w:rPr>
          <w:rFonts w:hint="eastAsia"/>
        </w:rPr>
        <w:t>该局把督促审计整改作为日常监督的重要抓手，夯实审计环节“最后一公里”，通过检查发现各部门、各单位及各级政府履行职责过程中存在的经济问题、经济责任，从而促使各部门、各单位及各级政府更有针对性地去解决问题，全面推进各部门、各单位及各级政府的自我净化、自我完善、自我革新、自我提高。并将审计结果作为干部考核、任免、奖惩的重要参考。在年初新区干部调整中，充分运用审计结果，将一批政治过硬、实绩突出、群众认可的年轻干部选拔上来，调出了正气，调出了干劲，进一步营造良好的政治生态环境。</w:t>
      </w:r>
    </w:p>
    <w:p w:rsidR="008F027F" w:rsidRDefault="008F027F" w:rsidP="00192135">
      <w:pPr>
        <w:jc w:val="right"/>
      </w:pPr>
      <w:r>
        <w:rPr>
          <w:rFonts w:hint="eastAsia"/>
        </w:rPr>
        <w:t>德州新闻网</w:t>
      </w:r>
      <w:r>
        <w:rPr>
          <w:rFonts w:hint="eastAsia"/>
        </w:rPr>
        <w:t>2023-8-30</w:t>
      </w:r>
    </w:p>
    <w:p w:rsidR="008F027F" w:rsidRDefault="008F027F" w:rsidP="009C0BD5">
      <w:pPr>
        <w:sectPr w:rsidR="008F027F" w:rsidSect="009C0BD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2282E" w:rsidRDefault="00B2282E"/>
    <w:sectPr w:rsidR="00B2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027F"/>
    <w:rsid w:val="008F027F"/>
    <w:rsid w:val="00B2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027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8F027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2023-09-05T11:31:00Z</dcterms:created>
</cp:coreProperties>
</file>